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69" w:rsidRDefault="00093669" w:rsidP="00093669">
      <w:pPr>
        <w:pStyle w:val="xmsoplaintext"/>
        <w:shd w:val="clear" w:color="auto" w:fill="FFFFFF"/>
        <w:spacing w:before="0" w:beforeAutospacing="0" w:after="0" w:afterAutospacing="0"/>
        <w:rPr>
          <w:rFonts w:ascii="Calibri" w:hAnsi="Calibri" w:cs="Calibri"/>
          <w:b/>
          <w:bCs/>
          <w:color w:val="1F4E79"/>
          <w:sz w:val="22"/>
          <w:szCs w:val="22"/>
        </w:rPr>
      </w:pPr>
      <w:r>
        <w:rPr>
          <w:rFonts w:ascii="Calibri" w:hAnsi="Calibri" w:cs="Calibri"/>
          <w:b/>
          <w:bCs/>
          <w:color w:val="1F4E79"/>
          <w:sz w:val="22"/>
          <w:szCs w:val="22"/>
        </w:rPr>
        <w:t>Voorbeeldbericht kerkbode/afkondiging</w:t>
      </w:r>
      <w:r w:rsidR="00E05A79">
        <w:rPr>
          <w:rFonts w:ascii="Calibri" w:hAnsi="Calibri" w:cs="Calibri"/>
          <w:b/>
          <w:bCs/>
          <w:color w:val="1F4E79"/>
          <w:sz w:val="22"/>
          <w:szCs w:val="22"/>
        </w:rPr>
        <w:t xml:space="preserve"> diaconale collecte Malawi</w:t>
      </w:r>
    </w:p>
    <w:p w:rsidR="00E05A79" w:rsidRDefault="00E05A79" w:rsidP="00093669">
      <w:pPr>
        <w:pStyle w:val="xmsoplaintext"/>
        <w:shd w:val="clear" w:color="auto" w:fill="FFFFFF"/>
        <w:spacing w:before="0" w:beforeAutospacing="0" w:after="0" w:afterAutospacing="0"/>
        <w:rPr>
          <w:rFonts w:ascii="Calibri" w:hAnsi="Calibri" w:cs="Calibri"/>
          <w:color w:val="1F4E79"/>
          <w:sz w:val="22"/>
          <w:szCs w:val="22"/>
        </w:rPr>
      </w:pPr>
    </w:p>
    <w:p w:rsidR="00093669" w:rsidRDefault="00093669" w:rsidP="00093669">
      <w:pPr>
        <w:pStyle w:val="xmsoplaintext"/>
        <w:shd w:val="clear" w:color="auto" w:fill="FFFFFF"/>
        <w:spacing w:before="0" w:beforeAutospacing="0" w:after="0" w:afterAutospacing="0"/>
        <w:rPr>
          <w:rFonts w:ascii="Calibri" w:hAnsi="Calibri" w:cs="Calibri"/>
          <w:color w:val="1F4E79"/>
          <w:sz w:val="22"/>
          <w:szCs w:val="22"/>
        </w:rPr>
      </w:pPr>
      <w:r>
        <w:rPr>
          <w:rFonts w:ascii="Calibri" w:hAnsi="Calibri" w:cs="Calibri"/>
          <w:color w:val="1F4E79"/>
          <w:sz w:val="22"/>
          <w:szCs w:val="22"/>
        </w:rPr>
        <w:t xml:space="preserve">Malawi is een land </w:t>
      </w:r>
      <w:r w:rsidR="00F96A4C">
        <w:rPr>
          <w:rFonts w:ascii="Calibri" w:hAnsi="Calibri" w:cs="Calibri"/>
          <w:color w:val="1F4E79"/>
          <w:sz w:val="22"/>
          <w:szCs w:val="22"/>
        </w:rPr>
        <w:t xml:space="preserve">dat </w:t>
      </w:r>
      <w:r>
        <w:rPr>
          <w:rFonts w:ascii="Calibri" w:hAnsi="Calibri" w:cs="Calibri"/>
          <w:color w:val="1F4E79"/>
          <w:sz w:val="22"/>
          <w:szCs w:val="22"/>
        </w:rPr>
        <w:t>de afgelopen jaren geteisterd werd door overstromingen en honger. Al lange tijd ondersteunt de generale diaconale commissie voedselprojecten van de Reformed Presbyterian Church</w:t>
      </w:r>
      <w:r w:rsidR="009E3623">
        <w:rPr>
          <w:rFonts w:ascii="Calibri" w:hAnsi="Calibri" w:cs="Calibri"/>
          <w:color w:val="1F4E79"/>
          <w:sz w:val="22"/>
          <w:szCs w:val="22"/>
        </w:rPr>
        <w:t xml:space="preserve"> (RPC)</w:t>
      </w:r>
      <w:r>
        <w:rPr>
          <w:rFonts w:ascii="Calibri" w:hAnsi="Calibri" w:cs="Calibri"/>
          <w:color w:val="1F4E79"/>
          <w:sz w:val="22"/>
          <w:szCs w:val="22"/>
        </w:rPr>
        <w:t xml:space="preserve"> in Malawi. De opbrengst van deze collecte is </w:t>
      </w:r>
      <w:r w:rsidR="00F96A4C">
        <w:rPr>
          <w:rFonts w:ascii="Calibri" w:hAnsi="Calibri" w:cs="Calibri"/>
          <w:color w:val="1F4E79"/>
          <w:sz w:val="22"/>
          <w:szCs w:val="22"/>
        </w:rPr>
        <w:t xml:space="preserve">onder meer </w:t>
      </w:r>
      <w:r>
        <w:rPr>
          <w:rFonts w:ascii="Calibri" w:hAnsi="Calibri" w:cs="Calibri"/>
          <w:color w:val="1F4E79"/>
          <w:sz w:val="22"/>
          <w:szCs w:val="22"/>
        </w:rPr>
        <w:t xml:space="preserve">bestemd voor het jaarlijks uitdelen van voedsel aan gemeenteleden. Hoewel er in Malawi als geheel behoorlijk wat neerslag gevallen is, zijn er nog steeds gebieden waar het erg droog gebleven is. Voor inwoners uit deze gebieden dreigt opnieuw honger. </w:t>
      </w:r>
      <w:r w:rsidR="00F96A4C">
        <w:rPr>
          <w:rFonts w:ascii="Calibri" w:hAnsi="Calibri" w:cs="Calibri"/>
          <w:color w:val="1F4E79"/>
          <w:sz w:val="22"/>
          <w:szCs w:val="22"/>
        </w:rPr>
        <w:t xml:space="preserve">De generale diaconale commissie is in gesprek met de RPC over een meer structurele aanpak van de voedseltekorten waar inwoners van Malawi mee te maken hebben. </w:t>
      </w:r>
      <w:r>
        <w:rPr>
          <w:rFonts w:ascii="Calibri" w:hAnsi="Calibri" w:cs="Calibri"/>
          <w:color w:val="1F4E79"/>
          <w:sz w:val="22"/>
          <w:szCs w:val="22"/>
        </w:rPr>
        <w:t xml:space="preserve">Onlangs is er daarom ook een project gestart met </w:t>
      </w:r>
      <w:r w:rsidR="00F96A4C">
        <w:rPr>
          <w:rFonts w:ascii="Calibri" w:hAnsi="Calibri" w:cs="Calibri"/>
          <w:color w:val="1F4E79"/>
          <w:sz w:val="22"/>
          <w:szCs w:val="22"/>
        </w:rPr>
        <w:t xml:space="preserve">de distributie van </w:t>
      </w:r>
      <w:r>
        <w:rPr>
          <w:rFonts w:ascii="Calibri" w:hAnsi="Calibri" w:cs="Calibri"/>
          <w:color w:val="1F4E79"/>
          <w:sz w:val="22"/>
          <w:szCs w:val="22"/>
        </w:rPr>
        <w:t xml:space="preserve">stekken van zoete aardappel. Zodat mensen zelf voedsel kunnen verbouwen, voordat opnieuw honger dreigt. </w:t>
      </w:r>
    </w:p>
    <w:p w:rsidR="00555333" w:rsidRDefault="00555333">
      <w:bookmarkStart w:id="0" w:name="_GoBack"/>
      <w:bookmarkEnd w:id="0"/>
    </w:p>
    <w:sectPr w:rsidR="00555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69"/>
    <w:rsid w:val="00093669"/>
    <w:rsid w:val="0034693F"/>
    <w:rsid w:val="00555333"/>
    <w:rsid w:val="009E3623"/>
    <w:rsid w:val="00E05A79"/>
    <w:rsid w:val="00F96A4C"/>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F5B2"/>
  <w15:chartTrackingRefBased/>
  <w15:docId w15:val="{16C9D826-7F9A-460C-B0BC-54EDE22F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plaintext">
    <w:name w:val="x_msoplaintext"/>
    <w:basedOn w:val="Standaard"/>
    <w:rsid w:val="000936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96A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Hubrecht Smits</dc:creator>
  <cp:keywords/>
  <dc:description/>
  <cp:lastModifiedBy>Mirjam de Vries</cp:lastModifiedBy>
  <cp:revision>2</cp:revision>
  <dcterms:created xsi:type="dcterms:W3CDTF">2017-04-20T11:29:00Z</dcterms:created>
  <dcterms:modified xsi:type="dcterms:W3CDTF">2017-04-20T11:29:00Z</dcterms:modified>
</cp:coreProperties>
</file>