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90" w:rsidRPr="00C66FCB" w:rsidRDefault="00DA6190" w:rsidP="00EA7EEA">
      <w:pPr>
        <w:spacing w:after="0" w:line="240" w:lineRule="auto"/>
        <w:jc w:val="center"/>
        <w:rPr>
          <w:rFonts w:eastAsia="Times New Roman" w:cs="Arial"/>
          <w:color w:val="1F4E79" w:themeColor="accent1" w:themeShade="80"/>
          <w:sz w:val="32"/>
          <w:szCs w:val="32"/>
          <w:lang w:eastAsia="nl-NL"/>
        </w:rPr>
      </w:pPr>
      <w:r w:rsidRPr="00C66FCB">
        <w:rPr>
          <w:rFonts w:eastAsia="Times New Roman" w:cs="Arial"/>
          <w:color w:val="1F4E79" w:themeColor="accent1" w:themeShade="80"/>
          <w:sz w:val="32"/>
          <w:szCs w:val="32"/>
          <w:lang w:eastAsia="nl-NL"/>
        </w:rPr>
        <w:t xml:space="preserve">Gastopvang </w:t>
      </w:r>
    </w:p>
    <w:p w:rsidR="00DB5D90" w:rsidRPr="00084EBD" w:rsidRDefault="00DB5D90" w:rsidP="00084EBD">
      <w:pPr>
        <w:tabs>
          <w:tab w:val="left" w:pos="227"/>
          <w:tab w:val="left" w:pos="567"/>
        </w:tabs>
        <w:spacing w:after="0" w:line="240" w:lineRule="auto"/>
        <w:rPr>
          <w:b/>
          <w:color w:val="1F4E79" w:themeColor="accent1" w:themeShade="80"/>
          <w:sz w:val="28"/>
          <w:szCs w:val="28"/>
        </w:rPr>
      </w:pPr>
      <w:r w:rsidRPr="006F7FF4">
        <w:rPr>
          <w:b/>
          <w:color w:val="1F4E79" w:themeColor="accent1" w:themeShade="80"/>
          <w:sz w:val="28"/>
          <w:szCs w:val="28"/>
        </w:rPr>
        <w:t xml:space="preserve"> </w:t>
      </w:r>
    </w:p>
    <w:p w:rsidR="00DA6190" w:rsidRPr="00DB5D90" w:rsidRDefault="00CF13A9" w:rsidP="00C66FCB">
      <w:pPr>
        <w:spacing w:after="0" w:line="240" w:lineRule="auto"/>
        <w:rPr>
          <w:color w:val="1F4E79" w:themeColor="accent1" w:themeShade="80"/>
        </w:rPr>
      </w:pPr>
      <w:r w:rsidRPr="00DB5D90">
        <w:rPr>
          <w:rFonts w:eastAsia="Times New Roman" w:cs="Arial"/>
          <w:b/>
          <w:noProof/>
          <w:color w:val="1F4E79" w:themeColor="accent1" w:themeShade="80"/>
          <w:sz w:val="32"/>
          <w:szCs w:val="32"/>
          <w:lang w:eastAsia="nl-NL"/>
        </w:rPr>
        <mc:AlternateContent>
          <mc:Choice Requires="wps">
            <w:drawing>
              <wp:anchor distT="45720" distB="45720" distL="114300" distR="114300" simplePos="0" relativeHeight="251659264" behindDoc="0" locked="0" layoutInCell="1" allowOverlap="1" wp14:anchorId="2A1D89B4" wp14:editId="4A388FFD">
                <wp:simplePos x="0" y="0"/>
                <wp:positionH relativeFrom="margin">
                  <wp:align>left</wp:align>
                </wp:positionH>
                <wp:positionV relativeFrom="paragraph">
                  <wp:posOffset>8890</wp:posOffset>
                </wp:positionV>
                <wp:extent cx="4024630" cy="3857625"/>
                <wp:effectExtent l="0" t="0" r="1397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38576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DA6190" w:rsidRPr="00CF13A9" w:rsidRDefault="00DA6190" w:rsidP="00DA6190">
                            <w:pPr>
                              <w:tabs>
                                <w:tab w:val="left" w:pos="227"/>
                                <w:tab w:val="left" w:pos="567"/>
                              </w:tabs>
                              <w:spacing w:after="0" w:line="240" w:lineRule="auto"/>
                              <w:jc w:val="both"/>
                              <w:rPr>
                                <w:rFonts w:eastAsia="Times New Roman" w:cs="Arial"/>
                                <w:color w:val="1F4E79"/>
                                <w:sz w:val="20"/>
                                <w:szCs w:val="20"/>
                                <w:lang w:eastAsia="nl-NL"/>
                              </w:rPr>
                            </w:pPr>
                            <w:r w:rsidRPr="00CF13A9">
                              <w:rPr>
                                <w:rFonts w:eastAsia="Times New Roman" w:cs="Arial"/>
                                <w:b/>
                                <w:color w:val="1F4E79"/>
                                <w:sz w:val="20"/>
                                <w:szCs w:val="20"/>
                                <w:lang w:eastAsia="nl-NL"/>
                              </w:rPr>
                              <w:t xml:space="preserve">Gastopvang (ook wel netwerkopvang genoemd) </w:t>
                            </w:r>
                            <w:r w:rsidRPr="00CF13A9">
                              <w:rPr>
                                <w:rFonts w:eastAsia="Times New Roman" w:cs="Arial"/>
                                <w:color w:val="1F4E79"/>
                                <w:sz w:val="20"/>
                                <w:szCs w:val="20"/>
                                <w:lang w:eastAsia="nl-NL"/>
                              </w:rPr>
                              <w:t xml:space="preserve">betreft tijdelijke opvang van kinderen of jongeren (0-18 jaar). Het gaat hierbij om kinderen en jongeren die vanwege persoonlijke problematiek, of vanwege zorgen in de thuissituatie, (tijdelijk) niet meer thuis kunnen wonen. De periode van het verblijft betreft 6 weken t/m 3 maanden. Voor opvang wordt een beroep gedaan op een gezin in het bij voorkeur de nabije omgeving van het kind of de jongere. </w:t>
                            </w:r>
                          </w:p>
                          <w:p w:rsidR="00DA6190" w:rsidRPr="00CF13A9" w:rsidRDefault="00DA6190" w:rsidP="00DA6190">
                            <w:pPr>
                              <w:tabs>
                                <w:tab w:val="left" w:pos="227"/>
                                <w:tab w:val="left" w:pos="567"/>
                              </w:tabs>
                              <w:spacing w:after="0" w:line="240" w:lineRule="auto"/>
                              <w:jc w:val="both"/>
                              <w:rPr>
                                <w:rFonts w:eastAsia="Times New Roman" w:cs="Arial"/>
                                <w:color w:val="1F4E79"/>
                                <w:sz w:val="20"/>
                                <w:szCs w:val="20"/>
                                <w:lang w:eastAsia="nl-NL"/>
                              </w:rPr>
                            </w:pPr>
                          </w:p>
                          <w:p w:rsidR="00DA6190" w:rsidRPr="00CF13A9" w:rsidRDefault="00DA6190" w:rsidP="00DA6190">
                            <w:pPr>
                              <w:tabs>
                                <w:tab w:val="left" w:pos="227"/>
                                <w:tab w:val="left" w:pos="567"/>
                              </w:tabs>
                              <w:spacing w:after="0" w:line="240" w:lineRule="auto"/>
                              <w:rPr>
                                <w:rFonts w:eastAsia="Times New Roman" w:cs="Arial"/>
                                <w:color w:val="1F4E79"/>
                                <w:sz w:val="20"/>
                                <w:szCs w:val="20"/>
                                <w:lang w:eastAsia="nl-NL"/>
                              </w:rPr>
                            </w:pPr>
                            <w:r w:rsidRPr="00CF13A9">
                              <w:rPr>
                                <w:rFonts w:eastAsia="Times New Roman" w:cs="Arial"/>
                                <w:b/>
                                <w:color w:val="1F4E79"/>
                                <w:sz w:val="20"/>
                                <w:szCs w:val="20"/>
                                <w:lang w:eastAsia="nl-NL"/>
                              </w:rPr>
                              <w:t xml:space="preserve">Pleegzorg </w:t>
                            </w:r>
                            <w:r w:rsidRPr="00CF13A9">
                              <w:rPr>
                                <w:rFonts w:eastAsia="Times New Roman" w:cs="Arial"/>
                                <w:color w:val="1F4E79"/>
                                <w:sz w:val="20"/>
                                <w:szCs w:val="20"/>
                                <w:lang w:eastAsia="nl-NL"/>
                              </w:rPr>
                              <w:t>is zorg voor kinderen tot 18 jaar die door omstandigheden niet thuis kunnen wonen. Deze kinderen worden opgenomen in een pleeggezin. Deze pleegouders kunnen kinderen vanuit het vrijwillig kader in huis opnemen. De natuurlijke ouders stemmen dan in met de pleegouderplaatsing. Is die instemming er niet en is pleegzorg nodig, dan worden de kinderen vanuit het gedwongen</w:t>
                            </w:r>
                            <w:r w:rsidR="00616A79" w:rsidRPr="00616A79">
                              <w:rPr>
                                <w:rFonts w:eastAsia="Times New Roman" w:cs="Arial"/>
                                <w:color w:val="1F4E79"/>
                                <w:sz w:val="20"/>
                                <w:szCs w:val="20"/>
                                <w:lang w:eastAsia="nl-NL"/>
                              </w:rPr>
                              <w:t xml:space="preserve"> kader van een ondertoezichtstelling of voogdij geplaatst.</w:t>
                            </w:r>
                          </w:p>
                          <w:p w:rsidR="00DA6190" w:rsidRPr="00CF13A9" w:rsidRDefault="00DA6190" w:rsidP="00DA6190">
                            <w:pPr>
                              <w:tabs>
                                <w:tab w:val="left" w:pos="227"/>
                                <w:tab w:val="left" w:pos="567"/>
                              </w:tabs>
                              <w:spacing w:after="0" w:line="240" w:lineRule="auto"/>
                              <w:jc w:val="both"/>
                              <w:rPr>
                                <w:rFonts w:eastAsia="Times New Roman" w:cs="Arial"/>
                                <w:b/>
                                <w:color w:val="1F4E79"/>
                                <w:sz w:val="20"/>
                                <w:szCs w:val="20"/>
                                <w:lang w:eastAsia="nl-NL"/>
                              </w:rPr>
                            </w:pPr>
                          </w:p>
                          <w:p w:rsidR="00DA6190" w:rsidRPr="003060BE" w:rsidRDefault="00DA6190" w:rsidP="00DA6190">
                            <w:pPr>
                              <w:tabs>
                                <w:tab w:val="left" w:pos="227"/>
                                <w:tab w:val="left" w:pos="567"/>
                              </w:tabs>
                              <w:spacing w:after="0" w:line="240" w:lineRule="auto"/>
                              <w:jc w:val="both"/>
                              <w:rPr>
                                <w:rFonts w:eastAsia="Times New Roman" w:cs="Arial"/>
                                <w:color w:val="1F4E79"/>
                                <w:lang w:eastAsia="nl-NL"/>
                              </w:rPr>
                            </w:pPr>
                            <w:r w:rsidRPr="00CF13A9">
                              <w:rPr>
                                <w:rFonts w:eastAsia="Times New Roman" w:cs="Arial"/>
                                <w:b/>
                                <w:color w:val="1F4E79"/>
                                <w:sz w:val="20"/>
                                <w:szCs w:val="20"/>
                                <w:lang w:eastAsia="nl-NL"/>
                              </w:rPr>
                              <w:t xml:space="preserve">Meeleefgezin </w:t>
                            </w:r>
                            <w:r w:rsidRPr="00CF13A9">
                              <w:rPr>
                                <w:rFonts w:eastAsia="Times New Roman" w:cs="Arial"/>
                                <w:color w:val="1F4E79"/>
                                <w:sz w:val="20"/>
                                <w:szCs w:val="20"/>
                                <w:lang w:eastAsia="nl-NL"/>
                              </w:rPr>
                              <w:t xml:space="preserve">betreft de zorg voor kinderen of jongeren via een gezin uit het kerkelijk netwerk en bij voorkeur de nabije omgeving van het kind of de jongere.  Het gaat hierbij om kinderen en jongeren die te maken hebben met een moeilijke thuissituatie of </w:t>
                            </w:r>
                            <w:r w:rsidR="00EA7EEA" w:rsidRPr="00CF13A9">
                              <w:rPr>
                                <w:rFonts w:eastAsia="Times New Roman" w:cs="Arial"/>
                                <w:color w:val="1F4E79"/>
                                <w:sz w:val="20"/>
                                <w:szCs w:val="20"/>
                                <w:lang w:eastAsia="nl-NL"/>
                              </w:rPr>
                              <w:t>andere problematiek</w:t>
                            </w:r>
                            <w:r w:rsidRPr="00CF13A9">
                              <w:rPr>
                                <w:rFonts w:eastAsia="Times New Roman" w:cs="Arial"/>
                                <w:color w:val="1F4E79"/>
                                <w:sz w:val="20"/>
                                <w:szCs w:val="20"/>
                                <w:lang w:eastAsia="nl-NL"/>
                              </w:rPr>
                              <w:t>, maar waarbij de problematiek niet dusdanig is dat een kind tijdelijk niet thuis kan blijven wonen. Voorbeelden van zorg via meeleefgezinnen zijn een dagje mee weg met familie, huiswerkbegeleiding, opvang uit school. De omvang van de hulp is</w:t>
                            </w:r>
                            <w:r w:rsidRPr="00401D2F">
                              <w:rPr>
                                <w:rFonts w:eastAsia="Times New Roman" w:cs="Arial"/>
                                <w:color w:val="1F4E79"/>
                                <w:sz w:val="20"/>
                                <w:szCs w:val="20"/>
                                <w:lang w:eastAsia="nl-NL"/>
                              </w:rPr>
                              <w:t xml:space="preserve"> beperkt.</w:t>
                            </w:r>
                            <w:r w:rsidRPr="003060BE">
                              <w:rPr>
                                <w:rFonts w:eastAsia="Times New Roman" w:cs="Arial"/>
                                <w:color w:val="1F4E79"/>
                                <w:lang w:eastAsia="nl-NL"/>
                              </w:rPr>
                              <w:t xml:space="preserve">  </w:t>
                            </w:r>
                          </w:p>
                          <w:p w:rsidR="00DA6190" w:rsidRDefault="00DA6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D89B4" id="_x0000_t202" coordsize="21600,21600" o:spt="202" path="m,l,21600r21600,l21600,xe">
                <v:stroke joinstyle="miter"/>
                <v:path gradientshapeok="t" o:connecttype="rect"/>
              </v:shapetype>
              <v:shape id="Tekstvak 2" o:spid="_x0000_s1026" type="#_x0000_t202" style="position:absolute;margin-left:0;margin-top:.7pt;width:316.9pt;height:30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" fillcolor="white [3201]" strokecolor="#4472c4 [3208]" strokeweight="1pt">
                <v:textbox>
                  <w:txbxContent>
                    <w:p w:rsidR="00DA6190" w:rsidRPr="00CF13A9" w:rsidRDefault="00DA6190" w:rsidP="00DA6190">
                      <w:pPr>
                        <w:tabs>
                          <w:tab w:val="left" w:pos="227"/>
                          <w:tab w:val="left" w:pos="567"/>
                        </w:tabs>
                        <w:spacing w:after="0" w:line="240" w:lineRule="auto"/>
                        <w:jc w:val="both"/>
                        <w:rPr>
                          <w:rFonts w:eastAsia="Times New Roman" w:cs="Arial"/>
                          <w:color w:val="1F4E79"/>
                          <w:sz w:val="20"/>
                          <w:szCs w:val="20"/>
                          <w:lang w:eastAsia="nl-NL"/>
                        </w:rPr>
                      </w:pPr>
                      <w:r w:rsidRPr="00CF13A9">
                        <w:rPr>
                          <w:rFonts w:eastAsia="Times New Roman" w:cs="Arial"/>
                          <w:b/>
                          <w:color w:val="1F4E79"/>
                          <w:sz w:val="20"/>
                          <w:szCs w:val="20"/>
                          <w:lang w:eastAsia="nl-NL"/>
                        </w:rPr>
                        <w:t xml:space="preserve">Gastopvang (ook wel netwerkopvang genoemd) </w:t>
                      </w:r>
                      <w:r w:rsidRPr="00CF13A9">
                        <w:rPr>
                          <w:rFonts w:eastAsia="Times New Roman" w:cs="Arial"/>
                          <w:color w:val="1F4E79"/>
                          <w:sz w:val="20"/>
                          <w:szCs w:val="20"/>
                          <w:lang w:eastAsia="nl-NL"/>
                        </w:rPr>
                        <w:t xml:space="preserve">betreft tijdelijke opvang van kinderen of jongeren (0-18 jaar). Het gaat hierbij om kinderen en jongeren die vanwege persoonlijke problematiek, of vanwege zorgen in de thuissituatie, (tijdelijk) niet meer thuis kunnen wonen. De periode van het verblijft betreft 6 weken t/m 3 maanden. Voor opvang wordt een beroep gedaan op een gezin in het bij voorkeur de nabije omgeving van het kind of de jongere. </w:t>
                      </w:r>
                    </w:p>
                    <w:p w:rsidR="00DA6190" w:rsidRPr="00CF13A9" w:rsidRDefault="00DA6190" w:rsidP="00DA6190">
                      <w:pPr>
                        <w:tabs>
                          <w:tab w:val="left" w:pos="227"/>
                          <w:tab w:val="left" w:pos="567"/>
                        </w:tabs>
                        <w:spacing w:after="0" w:line="240" w:lineRule="auto"/>
                        <w:jc w:val="both"/>
                        <w:rPr>
                          <w:rFonts w:eastAsia="Times New Roman" w:cs="Arial"/>
                          <w:color w:val="1F4E79"/>
                          <w:sz w:val="20"/>
                          <w:szCs w:val="20"/>
                          <w:lang w:eastAsia="nl-NL"/>
                        </w:rPr>
                      </w:pPr>
                    </w:p>
                    <w:p w:rsidR="00DA6190" w:rsidRPr="00CF13A9" w:rsidRDefault="00DA6190" w:rsidP="00DA6190">
                      <w:pPr>
                        <w:tabs>
                          <w:tab w:val="left" w:pos="227"/>
                          <w:tab w:val="left" w:pos="567"/>
                        </w:tabs>
                        <w:spacing w:after="0" w:line="240" w:lineRule="auto"/>
                        <w:rPr>
                          <w:rFonts w:eastAsia="Times New Roman" w:cs="Arial"/>
                          <w:color w:val="1F4E79"/>
                          <w:sz w:val="20"/>
                          <w:szCs w:val="20"/>
                          <w:lang w:eastAsia="nl-NL"/>
                        </w:rPr>
                      </w:pPr>
                      <w:r w:rsidRPr="00CF13A9">
                        <w:rPr>
                          <w:rFonts w:eastAsia="Times New Roman" w:cs="Arial"/>
                          <w:b/>
                          <w:color w:val="1F4E79"/>
                          <w:sz w:val="20"/>
                          <w:szCs w:val="20"/>
                          <w:lang w:eastAsia="nl-NL"/>
                        </w:rPr>
                        <w:t xml:space="preserve">Pleegzorg </w:t>
                      </w:r>
                      <w:r w:rsidRPr="00CF13A9">
                        <w:rPr>
                          <w:rFonts w:eastAsia="Times New Roman" w:cs="Arial"/>
                          <w:color w:val="1F4E79"/>
                          <w:sz w:val="20"/>
                          <w:szCs w:val="20"/>
                          <w:lang w:eastAsia="nl-NL"/>
                        </w:rPr>
                        <w:t>is zorg voor kinderen tot 18 jaar die door omstandigheden niet thuis kunnen wonen. Deze kinderen worden opgenomen in een pleeggezin. Deze pleegouders kunnen kinderen vanuit het vrijwillig kader in huis opnemen. De natuurlijke ouders stemmen dan in met de pleegouderplaatsing. Is die instemming er niet en is pleegzorg nodig, dan worden de kinderen vanuit het gedwongen</w:t>
                      </w:r>
                      <w:r w:rsidR="00616A79" w:rsidRPr="00616A79">
                        <w:rPr>
                          <w:rFonts w:eastAsia="Times New Roman" w:cs="Arial"/>
                          <w:color w:val="1F4E79"/>
                          <w:sz w:val="20"/>
                          <w:szCs w:val="20"/>
                          <w:lang w:eastAsia="nl-NL"/>
                        </w:rPr>
                        <w:t xml:space="preserve"> kader van een ondertoezichtstelling of voogdij geplaatst.</w:t>
                      </w:r>
                    </w:p>
                    <w:p w:rsidR="00DA6190" w:rsidRPr="00CF13A9" w:rsidRDefault="00DA6190" w:rsidP="00DA6190">
                      <w:pPr>
                        <w:tabs>
                          <w:tab w:val="left" w:pos="227"/>
                          <w:tab w:val="left" w:pos="567"/>
                        </w:tabs>
                        <w:spacing w:after="0" w:line="240" w:lineRule="auto"/>
                        <w:jc w:val="both"/>
                        <w:rPr>
                          <w:rFonts w:eastAsia="Times New Roman" w:cs="Arial"/>
                          <w:b/>
                          <w:color w:val="1F4E79"/>
                          <w:sz w:val="20"/>
                          <w:szCs w:val="20"/>
                          <w:lang w:eastAsia="nl-NL"/>
                        </w:rPr>
                      </w:pPr>
                    </w:p>
                    <w:p w:rsidR="00DA6190" w:rsidRPr="003060BE" w:rsidRDefault="00DA6190" w:rsidP="00DA6190">
                      <w:pPr>
                        <w:tabs>
                          <w:tab w:val="left" w:pos="227"/>
                          <w:tab w:val="left" w:pos="567"/>
                        </w:tabs>
                        <w:spacing w:after="0" w:line="240" w:lineRule="auto"/>
                        <w:jc w:val="both"/>
                        <w:rPr>
                          <w:rFonts w:eastAsia="Times New Roman" w:cs="Arial"/>
                          <w:color w:val="1F4E79"/>
                          <w:lang w:eastAsia="nl-NL"/>
                        </w:rPr>
                      </w:pPr>
                      <w:r w:rsidRPr="00CF13A9">
                        <w:rPr>
                          <w:rFonts w:eastAsia="Times New Roman" w:cs="Arial"/>
                          <w:b/>
                          <w:color w:val="1F4E79"/>
                          <w:sz w:val="20"/>
                          <w:szCs w:val="20"/>
                          <w:lang w:eastAsia="nl-NL"/>
                        </w:rPr>
                        <w:t xml:space="preserve">Meeleefgezin </w:t>
                      </w:r>
                      <w:r w:rsidRPr="00CF13A9">
                        <w:rPr>
                          <w:rFonts w:eastAsia="Times New Roman" w:cs="Arial"/>
                          <w:color w:val="1F4E79"/>
                          <w:sz w:val="20"/>
                          <w:szCs w:val="20"/>
                          <w:lang w:eastAsia="nl-NL"/>
                        </w:rPr>
                        <w:t xml:space="preserve">betreft de zorg voor kinderen of jongeren via een gezin uit het kerkelijk netwerk en bij voorkeur de nabije omgeving van het kind of de jongere.  Het gaat hierbij om kinderen en jongeren die te maken hebben met een moeilijke thuissituatie of </w:t>
                      </w:r>
                      <w:r w:rsidR="00EA7EEA" w:rsidRPr="00CF13A9">
                        <w:rPr>
                          <w:rFonts w:eastAsia="Times New Roman" w:cs="Arial"/>
                          <w:color w:val="1F4E79"/>
                          <w:sz w:val="20"/>
                          <w:szCs w:val="20"/>
                          <w:lang w:eastAsia="nl-NL"/>
                        </w:rPr>
                        <w:t>andere problematiek</w:t>
                      </w:r>
                      <w:r w:rsidRPr="00CF13A9">
                        <w:rPr>
                          <w:rFonts w:eastAsia="Times New Roman" w:cs="Arial"/>
                          <w:color w:val="1F4E79"/>
                          <w:sz w:val="20"/>
                          <w:szCs w:val="20"/>
                          <w:lang w:eastAsia="nl-NL"/>
                        </w:rPr>
                        <w:t>, maar waarbij de problematiek niet dusdanig is dat een kind tijdelijk niet thuis kan blijven wonen. Voorbeelden van zorg via meeleefgezinnen zijn een dagje mee weg met familie, huiswerkbegeleiding, opvang uit school. De omvang van de hulp is</w:t>
                      </w:r>
                      <w:r w:rsidRPr="00401D2F">
                        <w:rPr>
                          <w:rFonts w:eastAsia="Times New Roman" w:cs="Arial"/>
                          <w:color w:val="1F4E79"/>
                          <w:sz w:val="20"/>
                          <w:szCs w:val="20"/>
                          <w:lang w:eastAsia="nl-NL"/>
                        </w:rPr>
                        <w:t xml:space="preserve"> beperkt.</w:t>
                      </w:r>
                      <w:r w:rsidRPr="003060BE">
                        <w:rPr>
                          <w:rFonts w:eastAsia="Times New Roman" w:cs="Arial"/>
                          <w:color w:val="1F4E79"/>
                          <w:lang w:eastAsia="nl-NL"/>
                        </w:rPr>
                        <w:t xml:space="preserve">  </w:t>
                      </w:r>
                    </w:p>
                    <w:p w:rsidR="00DA6190" w:rsidRDefault="00DA6190"/>
                  </w:txbxContent>
                </v:textbox>
                <w10:wrap type="square" anchorx="margin"/>
              </v:shape>
            </w:pict>
          </mc:Fallback>
        </mc:AlternateContent>
      </w:r>
      <w:r w:rsidR="00DA6190" w:rsidRPr="00DB5D90">
        <w:rPr>
          <w:color w:val="1F4E79" w:themeColor="accent1" w:themeShade="80"/>
        </w:rPr>
        <w:t>Soms is het nodig dat een kind of jongere tijdelijk even afstand neemt van de thuissituatie door ergens anders te verblijven. Het gaat hierbij om een time-out waarbij een kind of jongere voor een periode van maximaal 3 maanden bij een ander gezin verblijft. Bij gastopvang is het de bedoeling dat een kind of jongere na de gastopvangperiode weer teruggaat naar huis. Wanneer dit niet mogelijk is, kunnen er andere vormen van zorg, zoals pleegzorg, ingezet worden.</w:t>
      </w:r>
    </w:p>
    <w:p w:rsidR="00DA6190" w:rsidRPr="00DB5D90" w:rsidRDefault="00DA6190" w:rsidP="00CF13A9">
      <w:pPr>
        <w:spacing w:after="0" w:line="240" w:lineRule="auto"/>
        <w:rPr>
          <w:color w:val="1F4E79" w:themeColor="accent1" w:themeShade="80"/>
        </w:rPr>
      </w:pPr>
    </w:p>
    <w:p w:rsidR="00DB5D90" w:rsidRDefault="00DB5D90" w:rsidP="00CF13A9">
      <w:pPr>
        <w:tabs>
          <w:tab w:val="left" w:pos="227"/>
          <w:tab w:val="left" w:pos="567"/>
        </w:tabs>
        <w:spacing w:after="0" w:line="240" w:lineRule="auto"/>
        <w:rPr>
          <w:color w:val="1F4E79" w:themeColor="accent1" w:themeShade="80"/>
        </w:rPr>
      </w:pPr>
    </w:p>
    <w:p w:rsidR="00DB5D90" w:rsidRDefault="00DB5D90" w:rsidP="00CF13A9">
      <w:pPr>
        <w:tabs>
          <w:tab w:val="left" w:pos="227"/>
          <w:tab w:val="left" w:pos="567"/>
        </w:tabs>
        <w:spacing w:after="0" w:line="240" w:lineRule="auto"/>
        <w:rPr>
          <w:color w:val="1F4E79" w:themeColor="accent1" w:themeShade="80"/>
        </w:rPr>
      </w:pPr>
    </w:p>
    <w:p w:rsidR="00DB5D90" w:rsidRDefault="00DB5D90" w:rsidP="00CF13A9">
      <w:pPr>
        <w:tabs>
          <w:tab w:val="left" w:pos="227"/>
          <w:tab w:val="left" w:pos="567"/>
        </w:tabs>
        <w:spacing w:after="0" w:line="240" w:lineRule="auto"/>
        <w:rPr>
          <w:color w:val="1F4E79" w:themeColor="accent1" w:themeShade="80"/>
        </w:rPr>
      </w:pPr>
    </w:p>
    <w:p w:rsidR="00401D2F" w:rsidRDefault="00401D2F" w:rsidP="00CF13A9">
      <w:pPr>
        <w:tabs>
          <w:tab w:val="left" w:pos="227"/>
          <w:tab w:val="left" w:pos="567"/>
        </w:tabs>
        <w:spacing w:after="0" w:line="240" w:lineRule="auto"/>
        <w:rPr>
          <w:color w:val="1F4E79" w:themeColor="accent1" w:themeShade="80"/>
        </w:rPr>
      </w:pPr>
    </w:p>
    <w:p w:rsidR="00616A79" w:rsidRDefault="00DA6190" w:rsidP="00CF13A9">
      <w:pPr>
        <w:tabs>
          <w:tab w:val="left" w:pos="227"/>
          <w:tab w:val="left" w:pos="567"/>
        </w:tabs>
        <w:spacing w:after="0" w:line="240" w:lineRule="auto"/>
        <w:rPr>
          <w:color w:val="1F4E79" w:themeColor="accent1" w:themeShade="80"/>
        </w:rPr>
      </w:pPr>
      <w:r w:rsidRPr="00DB5D90">
        <w:rPr>
          <w:color w:val="1F4E79" w:themeColor="accent1" w:themeShade="80"/>
        </w:rPr>
        <w:t xml:space="preserve">De generale diaconale commissie van de Hersteld Hervormde Kerk oriënteert zich momenteel op het opzetten van </w:t>
      </w:r>
      <w:r w:rsidR="00616A79">
        <w:rPr>
          <w:color w:val="1F4E79" w:themeColor="accent1" w:themeShade="80"/>
        </w:rPr>
        <w:t xml:space="preserve">gastopvang. </w:t>
      </w:r>
      <w:r w:rsidR="00616A79" w:rsidRPr="0062556F">
        <w:rPr>
          <w:rFonts w:eastAsia="Times New Roman" w:cs="Arial"/>
          <w:color w:val="1F4E79"/>
          <w:lang w:eastAsia="nl-NL"/>
        </w:rPr>
        <w:t>Christelijke naastenliefde binnen de kerk is een Bi</w:t>
      </w:r>
      <w:r w:rsidR="00616A79">
        <w:rPr>
          <w:rFonts w:eastAsia="Times New Roman" w:cs="Arial"/>
          <w:color w:val="1F4E79"/>
          <w:lang w:eastAsia="nl-NL"/>
        </w:rPr>
        <w:t xml:space="preserve">jbelse opgave. Tegelijkertijd is het gevoelen dat het wenselijk is om tijdelijke gastopvang </w:t>
      </w:r>
      <w:r w:rsidR="00ED08A6">
        <w:rPr>
          <w:rFonts w:eastAsia="Times New Roman" w:cs="Arial"/>
          <w:color w:val="1F4E79"/>
          <w:lang w:eastAsia="nl-NL"/>
        </w:rPr>
        <w:t xml:space="preserve">van een </w:t>
      </w:r>
      <w:r w:rsidR="00616A79">
        <w:rPr>
          <w:rFonts w:eastAsia="Times New Roman" w:cs="Arial"/>
          <w:color w:val="1F4E79"/>
          <w:lang w:eastAsia="nl-NL"/>
        </w:rPr>
        <w:t xml:space="preserve">kind of jongere te laten begeleiden om zo ook om problemen in gezin of kerkelijke gemeente te voorkomen. </w:t>
      </w:r>
      <w:r w:rsidR="00A97494">
        <w:rPr>
          <w:color w:val="1F4E79" w:themeColor="accent1" w:themeShade="80"/>
        </w:rPr>
        <w:t xml:space="preserve">Hierbij zal er worden samengewerkt met </w:t>
      </w:r>
      <w:r w:rsidR="00616A79" w:rsidRPr="00DB5D90">
        <w:rPr>
          <w:color w:val="1F4E79" w:themeColor="accent1" w:themeShade="80"/>
        </w:rPr>
        <w:t>professionele hulpverleningsinstantie, die zowel het gastgezin als het gezin waaruit de gast komt begeleidt.</w:t>
      </w:r>
      <w:r w:rsidR="00616A79">
        <w:rPr>
          <w:color w:val="1F4E79" w:themeColor="accent1" w:themeShade="80"/>
        </w:rPr>
        <w:t xml:space="preserve"> </w:t>
      </w:r>
    </w:p>
    <w:p w:rsidR="00616A79" w:rsidRDefault="00616A79" w:rsidP="00CF13A9">
      <w:pPr>
        <w:tabs>
          <w:tab w:val="left" w:pos="227"/>
          <w:tab w:val="left" w:pos="567"/>
        </w:tabs>
        <w:spacing w:after="0" w:line="240" w:lineRule="auto"/>
        <w:rPr>
          <w:color w:val="1F4E79" w:themeColor="accent1" w:themeShade="80"/>
        </w:rPr>
      </w:pPr>
    </w:p>
    <w:p w:rsidR="00DB5D90" w:rsidRDefault="00DA6190" w:rsidP="00CF13A9">
      <w:pPr>
        <w:tabs>
          <w:tab w:val="left" w:pos="227"/>
          <w:tab w:val="left" w:pos="567"/>
        </w:tabs>
        <w:spacing w:after="0" w:line="240" w:lineRule="auto"/>
        <w:rPr>
          <w:b/>
          <w:color w:val="1F4E79" w:themeColor="accent1" w:themeShade="80"/>
          <w:sz w:val="24"/>
          <w:szCs w:val="24"/>
        </w:rPr>
      </w:pPr>
      <w:r w:rsidRPr="00DB5D90">
        <w:rPr>
          <w:rFonts w:eastAsia="Times New Roman" w:cs="Arial"/>
          <w:color w:val="1F4E79" w:themeColor="accent1" w:themeShade="80"/>
          <w:lang w:eastAsia="nl-NL"/>
        </w:rPr>
        <w:t xml:space="preserve">In mei 2015 </w:t>
      </w:r>
      <w:r w:rsidR="00616A79">
        <w:rPr>
          <w:rFonts w:eastAsia="Times New Roman" w:cs="Arial"/>
          <w:color w:val="1F4E79" w:themeColor="accent1" w:themeShade="80"/>
          <w:lang w:eastAsia="nl-NL"/>
        </w:rPr>
        <w:t xml:space="preserve">is </w:t>
      </w:r>
      <w:r w:rsidRPr="00DB5D90">
        <w:rPr>
          <w:rFonts w:eastAsia="Times New Roman" w:cs="Arial"/>
          <w:color w:val="1F4E79" w:themeColor="accent1" w:themeShade="80"/>
          <w:lang w:eastAsia="nl-NL"/>
        </w:rPr>
        <w:t xml:space="preserve">middels een enquête onder de kerkenraden </w:t>
      </w:r>
      <w:r w:rsidR="00EA7EEA" w:rsidRPr="00DB5D90">
        <w:rPr>
          <w:rFonts w:eastAsia="Times New Roman" w:cs="Arial"/>
          <w:color w:val="1F4E79" w:themeColor="accent1" w:themeShade="80"/>
          <w:lang w:eastAsia="nl-NL"/>
        </w:rPr>
        <w:t>geïnventariseerd hoeveel</w:t>
      </w:r>
      <w:r w:rsidR="00401D2F">
        <w:rPr>
          <w:rFonts w:eastAsia="Times New Roman" w:cs="Arial"/>
          <w:color w:val="1F4E79" w:themeColor="accent1" w:themeShade="80"/>
          <w:lang w:eastAsia="nl-NL"/>
        </w:rPr>
        <w:t xml:space="preserve"> pleeggezinnen er binnen de Hersteld Hervormde Kerk </w:t>
      </w:r>
      <w:r w:rsidRPr="00DB5D90">
        <w:rPr>
          <w:rFonts w:eastAsia="Times New Roman" w:cs="Arial"/>
          <w:color w:val="1F4E79" w:themeColor="accent1" w:themeShade="80"/>
          <w:lang w:eastAsia="nl-NL"/>
        </w:rPr>
        <w:t xml:space="preserve">zijn. Hieruit is een overzicht gemaakt van pleeggezinnen binnen onze gemeenten. Ook is er gepeild of er behoefte is aan een voorziening voor gastopvang. </w:t>
      </w:r>
      <w:r w:rsidR="00616A79">
        <w:rPr>
          <w:rFonts w:eastAsia="Times New Roman" w:cs="Arial"/>
          <w:color w:val="1F4E79" w:themeColor="accent1" w:themeShade="80"/>
          <w:lang w:eastAsia="nl-NL"/>
        </w:rPr>
        <w:t xml:space="preserve">Vanuit de diaconieën werd het advies gegeven om waar mogelijk samen te werken met bestaande organisaties. </w:t>
      </w:r>
    </w:p>
    <w:p w:rsidR="00DB5D90" w:rsidRDefault="00EB2EF5" w:rsidP="00CF13A9">
      <w:pPr>
        <w:tabs>
          <w:tab w:val="left" w:pos="227"/>
          <w:tab w:val="left" w:pos="567"/>
        </w:tabs>
        <w:spacing w:after="0" w:line="240" w:lineRule="auto"/>
        <w:rPr>
          <w:b/>
          <w:color w:val="1F4E79" w:themeColor="accent1" w:themeShade="80"/>
          <w:sz w:val="24"/>
          <w:szCs w:val="24"/>
        </w:rPr>
      </w:pPr>
      <w:r>
        <w:rPr>
          <w:b/>
          <w:noProof/>
          <w:color w:val="1F4E79" w:themeColor="accent1" w:themeShade="80"/>
          <w:sz w:val="24"/>
          <w:szCs w:val="24"/>
          <w:lang w:eastAsia="nl-NL"/>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185421</wp:posOffset>
                </wp:positionV>
                <wp:extent cx="5629275" cy="11049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5629275" cy="1104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EB2EF5" w:rsidRPr="00EB2EF5" w:rsidRDefault="00EB2EF5" w:rsidP="00EB2EF5">
                            <w:pPr>
                              <w:jc w:val="center"/>
                              <w:rPr>
                                <w:color w:val="1F4E79" w:themeColor="accent1" w:themeShade="80"/>
                              </w:rPr>
                            </w:pPr>
                            <w:r w:rsidRPr="00EB2EF5">
                              <w:rPr>
                                <w:i/>
                                <w:color w:val="1F4E79" w:themeColor="accent1" w:themeShade="80"/>
                              </w:rPr>
                              <w:t>‘</w:t>
                            </w:r>
                            <w:proofErr w:type="spellStart"/>
                            <w:r w:rsidRPr="00EB2EF5">
                              <w:rPr>
                                <w:i/>
                                <w:color w:val="1F4E79" w:themeColor="accent1" w:themeShade="80"/>
                              </w:rPr>
                              <w:t>Janette</w:t>
                            </w:r>
                            <w:proofErr w:type="spellEnd"/>
                            <w:r w:rsidRPr="00EB2EF5">
                              <w:rPr>
                                <w:i/>
                                <w:color w:val="1F4E79" w:themeColor="accent1" w:themeShade="80"/>
                              </w:rPr>
                              <w:t xml:space="preserve"> van 11 jaar is een vrolijke, drukke meid, die zichzelf niet goed kan vermaken. Er is een lichte vorm van ADHD vastgesteld. Nu ons gezin groter wordt, hebben we het gevoel dat </w:t>
                            </w:r>
                            <w:proofErr w:type="spellStart"/>
                            <w:r w:rsidRPr="00EB2EF5">
                              <w:rPr>
                                <w:i/>
                                <w:color w:val="1F4E79" w:themeColor="accent1" w:themeShade="80"/>
                              </w:rPr>
                              <w:t>Janette</w:t>
                            </w:r>
                            <w:proofErr w:type="spellEnd"/>
                            <w:r w:rsidRPr="00EB2EF5">
                              <w:rPr>
                                <w:i/>
                                <w:color w:val="1F4E79" w:themeColor="accent1" w:themeShade="80"/>
                              </w:rPr>
                              <w:t xml:space="preserve"> teveel van onze energie vraagt. We zijn alleen maar druk om haar bezig te houden. Dat geeft veel irritatie bij andere kinderen en tussen ons. We willen graag even op adem komen</w:t>
                            </w:r>
                            <w:r w:rsidRPr="00EB2EF5">
                              <w:rPr>
                                <w:color w:val="1F4E79" w:themeColor="accent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 o:spid="_x0000_s1027" style="position:absolute;margin-left:-1.1pt;margin-top:14.6pt;width:443.25pt;height: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" fillcolor="white [3201]" strokecolor="#5b9bd5 [3204]" strokeweight="1pt">
                <v:textbox>
                  <w:txbxContent>
                    <w:p w:rsidR="00EB2EF5" w:rsidRPr="00EB2EF5" w:rsidRDefault="00EB2EF5" w:rsidP="00EB2EF5">
                      <w:pPr>
                        <w:jc w:val="center"/>
                        <w:rPr>
                          <w:color w:val="1F4E79" w:themeColor="accent1" w:themeShade="80"/>
                        </w:rPr>
                      </w:pPr>
                      <w:r w:rsidRPr="00EB2EF5">
                        <w:rPr>
                          <w:i/>
                          <w:color w:val="1F4E79" w:themeColor="accent1" w:themeShade="80"/>
                        </w:rPr>
                        <w:t>‘</w:t>
                      </w:r>
                      <w:proofErr w:type="spellStart"/>
                      <w:r w:rsidRPr="00EB2EF5">
                        <w:rPr>
                          <w:i/>
                          <w:color w:val="1F4E79" w:themeColor="accent1" w:themeShade="80"/>
                        </w:rPr>
                        <w:t>Janette</w:t>
                      </w:r>
                      <w:proofErr w:type="spellEnd"/>
                      <w:r w:rsidRPr="00EB2EF5">
                        <w:rPr>
                          <w:i/>
                          <w:color w:val="1F4E79" w:themeColor="accent1" w:themeShade="80"/>
                        </w:rPr>
                        <w:t xml:space="preserve"> van 11 jaar is een vrolijke, drukke meid, die zichzelf niet goed kan vermaken. Er is een lichte vorm van ADHD vastgesteld. Nu ons gezin groter wordt, hebben we het gevoel dat </w:t>
                      </w:r>
                      <w:proofErr w:type="spellStart"/>
                      <w:r w:rsidRPr="00EB2EF5">
                        <w:rPr>
                          <w:i/>
                          <w:color w:val="1F4E79" w:themeColor="accent1" w:themeShade="80"/>
                        </w:rPr>
                        <w:t>Janette</w:t>
                      </w:r>
                      <w:proofErr w:type="spellEnd"/>
                      <w:r w:rsidRPr="00EB2EF5">
                        <w:rPr>
                          <w:i/>
                          <w:color w:val="1F4E79" w:themeColor="accent1" w:themeShade="80"/>
                        </w:rPr>
                        <w:t xml:space="preserve"> teveel van onze energie vraagt. We zijn alleen maar druk om haar bezig te houden. Dat geeft veel irritatie bij andere kinderen en tussen ons. We willen graag even op adem komen</w:t>
                      </w:r>
                      <w:r w:rsidRPr="00EB2EF5">
                        <w:rPr>
                          <w:color w:val="1F4E79" w:themeColor="accent1" w:themeShade="80"/>
                        </w:rPr>
                        <w:t>...’</w:t>
                      </w:r>
                    </w:p>
                  </w:txbxContent>
                </v:textbox>
              </v:rect>
            </w:pict>
          </mc:Fallback>
        </mc:AlternateContent>
      </w:r>
    </w:p>
    <w:p w:rsidR="00DB5D90" w:rsidRDefault="00DB5D90" w:rsidP="00CF13A9">
      <w:pPr>
        <w:tabs>
          <w:tab w:val="left" w:pos="227"/>
          <w:tab w:val="left" w:pos="567"/>
        </w:tabs>
        <w:spacing w:after="0" w:line="240" w:lineRule="auto"/>
        <w:rPr>
          <w:b/>
          <w:color w:val="1F4E79" w:themeColor="accent1" w:themeShade="80"/>
          <w:sz w:val="24"/>
          <w:szCs w:val="24"/>
        </w:rPr>
      </w:pPr>
    </w:p>
    <w:p w:rsidR="00DB5D90" w:rsidRDefault="00DB5D90" w:rsidP="00CF13A9">
      <w:pPr>
        <w:tabs>
          <w:tab w:val="left" w:pos="227"/>
          <w:tab w:val="left" w:pos="567"/>
        </w:tabs>
        <w:spacing w:after="0" w:line="240" w:lineRule="auto"/>
        <w:rPr>
          <w:b/>
          <w:color w:val="1F4E79" w:themeColor="accent1" w:themeShade="80"/>
          <w:sz w:val="24"/>
          <w:szCs w:val="24"/>
        </w:rPr>
      </w:pPr>
    </w:p>
    <w:p w:rsidR="00DB5D90" w:rsidRDefault="00DB5D90" w:rsidP="00CF13A9">
      <w:pPr>
        <w:tabs>
          <w:tab w:val="left" w:pos="227"/>
          <w:tab w:val="left" w:pos="567"/>
        </w:tabs>
        <w:spacing w:after="0" w:line="240" w:lineRule="auto"/>
        <w:rPr>
          <w:b/>
          <w:color w:val="1F4E79" w:themeColor="accent1" w:themeShade="80"/>
          <w:sz w:val="24"/>
          <w:szCs w:val="24"/>
        </w:rPr>
      </w:pPr>
    </w:p>
    <w:p w:rsidR="00DB5D90" w:rsidRDefault="00DB5D90" w:rsidP="00CF13A9">
      <w:pPr>
        <w:tabs>
          <w:tab w:val="left" w:pos="227"/>
          <w:tab w:val="left" w:pos="567"/>
        </w:tabs>
        <w:spacing w:after="0" w:line="240" w:lineRule="auto"/>
        <w:rPr>
          <w:b/>
          <w:color w:val="1F4E79" w:themeColor="accent1" w:themeShade="80"/>
          <w:sz w:val="24"/>
          <w:szCs w:val="24"/>
        </w:rPr>
      </w:pPr>
    </w:p>
    <w:p w:rsidR="00DB5D90" w:rsidRDefault="00DB5D90" w:rsidP="00CF13A9">
      <w:pPr>
        <w:tabs>
          <w:tab w:val="left" w:pos="227"/>
          <w:tab w:val="left" w:pos="567"/>
        </w:tabs>
        <w:spacing w:after="0" w:line="240" w:lineRule="auto"/>
        <w:rPr>
          <w:b/>
          <w:color w:val="1F4E79" w:themeColor="accent1" w:themeShade="80"/>
          <w:sz w:val="24"/>
          <w:szCs w:val="24"/>
        </w:rPr>
      </w:pPr>
    </w:p>
    <w:p w:rsidR="00DB5D90" w:rsidRDefault="00DB5D90" w:rsidP="00CF13A9">
      <w:pPr>
        <w:tabs>
          <w:tab w:val="left" w:pos="227"/>
          <w:tab w:val="left" w:pos="567"/>
        </w:tabs>
        <w:spacing w:after="0" w:line="240" w:lineRule="auto"/>
        <w:rPr>
          <w:b/>
          <w:color w:val="1F4E79" w:themeColor="accent1" w:themeShade="80"/>
          <w:sz w:val="24"/>
          <w:szCs w:val="24"/>
        </w:rPr>
      </w:pPr>
    </w:p>
    <w:p w:rsidR="00DB5D90" w:rsidRDefault="00DB5D90" w:rsidP="00CF13A9">
      <w:pPr>
        <w:tabs>
          <w:tab w:val="left" w:pos="227"/>
          <w:tab w:val="left" w:pos="567"/>
        </w:tabs>
        <w:spacing w:after="0" w:line="240" w:lineRule="auto"/>
        <w:rPr>
          <w:b/>
          <w:color w:val="1F4E79" w:themeColor="accent1" w:themeShade="80"/>
          <w:sz w:val="24"/>
          <w:szCs w:val="24"/>
        </w:rPr>
      </w:pPr>
    </w:p>
    <w:p w:rsidR="00DB5D90" w:rsidRDefault="00DB5D90" w:rsidP="00CF13A9">
      <w:pPr>
        <w:tabs>
          <w:tab w:val="left" w:pos="227"/>
          <w:tab w:val="left" w:pos="567"/>
        </w:tabs>
        <w:spacing w:after="0" w:line="240" w:lineRule="auto"/>
        <w:rPr>
          <w:b/>
          <w:color w:val="1F4E79" w:themeColor="accent1" w:themeShade="80"/>
          <w:sz w:val="24"/>
          <w:szCs w:val="24"/>
        </w:rPr>
      </w:pPr>
    </w:p>
    <w:p w:rsidR="00DB5D90" w:rsidRDefault="00DB5D90" w:rsidP="00CF13A9">
      <w:pPr>
        <w:tabs>
          <w:tab w:val="left" w:pos="227"/>
          <w:tab w:val="left" w:pos="567"/>
        </w:tabs>
        <w:spacing w:after="0" w:line="240" w:lineRule="auto"/>
        <w:rPr>
          <w:b/>
          <w:color w:val="1F4E79" w:themeColor="accent1" w:themeShade="80"/>
          <w:sz w:val="24"/>
          <w:szCs w:val="24"/>
        </w:rPr>
      </w:pPr>
    </w:p>
    <w:p w:rsidR="00EA7EEA" w:rsidRDefault="00353741" w:rsidP="00DB5D90">
      <w:pPr>
        <w:tabs>
          <w:tab w:val="left" w:pos="227"/>
          <w:tab w:val="left" w:pos="567"/>
        </w:tabs>
        <w:spacing w:after="0" w:line="240" w:lineRule="auto"/>
        <w:rPr>
          <w:b/>
          <w:color w:val="1F4E79" w:themeColor="accent1" w:themeShade="80"/>
          <w:sz w:val="24"/>
          <w:szCs w:val="24"/>
        </w:rPr>
      </w:pPr>
      <w:r>
        <w:rPr>
          <w:b/>
          <w:noProof/>
          <w:color w:val="5B9BD5" w:themeColor="accent1"/>
          <w:sz w:val="24"/>
          <w:szCs w:val="24"/>
          <w:lang w:eastAsia="nl-NL"/>
        </w:rPr>
        <w:lastRenderedPageBreak/>
        <w:drawing>
          <wp:inline distT="0" distB="0" distL="0" distR="0">
            <wp:extent cx="5419725" cy="32956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lia_68183131.jpg"/>
                    <pic:cNvPicPr/>
                  </pic:nvPicPr>
                  <pic:blipFill rotWithShape="1">
                    <a:blip r:embed="rId5">
                      <a:extLst>
                        <a:ext uri="{28A0092B-C50C-407E-A947-70E740481C1C}">
                          <a14:useLocalDpi xmlns:a14="http://schemas.microsoft.com/office/drawing/2010/main" val="0"/>
                        </a:ext>
                      </a:extLst>
                    </a:blip>
                    <a:srcRect l="1" r="-353" b="5797"/>
                    <a:stretch/>
                  </pic:blipFill>
                  <pic:spPr bwMode="auto">
                    <a:xfrm>
                      <a:off x="0" y="0"/>
                      <a:ext cx="5419725" cy="3295650"/>
                    </a:xfrm>
                    <a:prstGeom prst="rect">
                      <a:avLst/>
                    </a:prstGeom>
                    <a:ln>
                      <a:noFill/>
                    </a:ln>
                    <a:extLst>
                      <a:ext uri="{53640926-AAD7-44D8-BBD7-CCE9431645EC}">
                        <a14:shadowObscured xmlns:a14="http://schemas.microsoft.com/office/drawing/2010/main"/>
                      </a:ext>
                    </a:extLst>
                  </pic:spPr>
                </pic:pic>
              </a:graphicData>
            </a:graphic>
          </wp:inline>
        </w:drawing>
      </w:r>
    </w:p>
    <w:p w:rsidR="00C66FCB" w:rsidRPr="00C66FCB" w:rsidRDefault="00C66FCB" w:rsidP="00DB5D90">
      <w:pPr>
        <w:tabs>
          <w:tab w:val="left" w:pos="227"/>
          <w:tab w:val="left" w:pos="567"/>
        </w:tabs>
        <w:spacing w:after="0" w:line="240" w:lineRule="auto"/>
        <w:rPr>
          <w:b/>
          <w:color w:val="1F4E79" w:themeColor="accent1" w:themeShade="80"/>
          <w:sz w:val="28"/>
          <w:szCs w:val="28"/>
        </w:rPr>
      </w:pPr>
    </w:p>
    <w:p w:rsidR="00DB5D90" w:rsidRPr="00C66FCB" w:rsidRDefault="00DB5D90" w:rsidP="00DB5D90">
      <w:pPr>
        <w:tabs>
          <w:tab w:val="left" w:pos="227"/>
          <w:tab w:val="left" w:pos="567"/>
        </w:tabs>
        <w:spacing w:after="0" w:line="240" w:lineRule="auto"/>
        <w:rPr>
          <w:b/>
          <w:color w:val="1F4E79" w:themeColor="accent1" w:themeShade="80"/>
          <w:sz w:val="28"/>
          <w:szCs w:val="28"/>
        </w:rPr>
      </w:pPr>
      <w:r w:rsidRPr="00C66FCB">
        <w:rPr>
          <w:b/>
          <w:color w:val="1F4E79" w:themeColor="accent1" w:themeShade="80"/>
          <w:sz w:val="28"/>
          <w:szCs w:val="28"/>
        </w:rPr>
        <w:t>Stand van zaken</w:t>
      </w:r>
    </w:p>
    <w:p w:rsidR="008B5A5B" w:rsidRPr="00DB5D90" w:rsidRDefault="00DA6190" w:rsidP="00CF13A9">
      <w:pPr>
        <w:tabs>
          <w:tab w:val="left" w:pos="227"/>
          <w:tab w:val="left" w:pos="567"/>
        </w:tabs>
        <w:spacing w:after="0" w:line="240" w:lineRule="auto"/>
        <w:rPr>
          <w:rFonts w:eastAsia="Times New Roman" w:cs="Arial"/>
          <w:color w:val="1F4E79" w:themeColor="accent1" w:themeShade="80"/>
          <w:lang w:eastAsia="nl-NL"/>
        </w:rPr>
      </w:pPr>
      <w:r w:rsidRPr="00DB5D90">
        <w:rPr>
          <w:rFonts w:eastAsia="Times New Roman" w:cs="Arial"/>
          <w:color w:val="1F4E79" w:themeColor="accent1" w:themeShade="80"/>
          <w:lang w:eastAsia="nl-NL"/>
        </w:rPr>
        <w:t xml:space="preserve">Momenteel vinden er </w:t>
      </w:r>
      <w:r w:rsidR="00F65196">
        <w:rPr>
          <w:rFonts w:eastAsia="Times New Roman" w:cs="Arial"/>
          <w:color w:val="1F4E79" w:themeColor="accent1" w:themeShade="80"/>
          <w:lang w:eastAsia="nl-NL"/>
        </w:rPr>
        <w:t xml:space="preserve">gesprekken plaats met </w:t>
      </w:r>
      <w:r w:rsidRPr="00DB5D90">
        <w:rPr>
          <w:rFonts w:eastAsia="Times New Roman" w:cs="Arial"/>
          <w:color w:val="1F4E79" w:themeColor="accent1" w:themeShade="80"/>
          <w:lang w:eastAsia="nl-NL"/>
        </w:rPr>
        <w:t xml:space="preserve">De Vluchtheuvel. Daarnaast </w:t>
      </w:r>
      <w:r w:rsidR="00E151AC">
        <w:rPr>
          <w:rFonts w:eastAsia="Times New Roman" w:cs="Arial"/>
          <w:color w:val="1F4E79" w:themeColor="accent1" w:themeShade="80"/>
          <w:lang w:eastAsia="nl-NL"/>
        </w:rPr>
        <w:t xml:space="preserve">is de GDC </w:t>
      </w:r>
      <w:r w:rsidRPr="00DB5D90">
        <w:rPr>
          <w:rFonts w:eastAsia="Times New Roman" w:cs="Arial"/>
          <w:color w:val="1F4E79" w:themeColor="accent1" w:themeShade="80"/>
          <w:lang w:eastAsia="nl-NL"/>
        </w:rPr>
        <w:t xml:space="preserve">onlangs gestart met de werving van gastgezinnen. </w:t>
      </w:r>
    </w:p>
    <w:p w:rsidR="008B5A5B" w:rsidRPr="00DB5D90" w:rsidRDefault="008B5A5B" w:rsidP="00CF13A9">
      <w:pPr>
        <w:tabs>
          <w:tab w:val="left" w:pos="227"/>
          <w:tab w:val="left" w:pos="567"/>
        </w:tabs>
        <w:spacing w:after="0" w:line="240" w:lineRule="auto"/>
        <w:rPr>
          <w:rFonts w:eastAsia="Times New Roman" w:cs="Arial"/>
          <w:color w:val="1F4E79" w:themeColor="accent1" w:themeShade="80"/>
          <w:lang w:eastAsia="nl-NL"/>
        </w:rPr>
      </w:pPr>
    </w:p>
    <w:p w:rsidR="00DA6190" w:rsidRPr="00DB5D90" w:rsidRDefault="00DA6190" w:rsidP="00CF13A9">
      <w:pPr>
        <w:tabs>
          <w:tab w:val="left" w:pos="227"/>
          <w:tab w:val="left" w:pos="567"/>
        </w:tabs>
        <w:spacing w:after="0" w:line="240" w:lineRule="auto"/>
        <w:rPr>
          <w:rFonts w:eastAsia="Times New Roman" w:cs="Arial"/>
          <w:color w:val="1F4E79" w:themeColor="accent1" w:themeShade="80"/>
          <w:lang w:eastAsia="nl-NL"/>
        </w:rPr>
      </w:pPr>
      <w:r w:rsidRPr="00DB5D90">
        <w:rPr>
          <w:rFonts w:eastAsia="Times New Roman" w:cs="Arial"/>
          <w:color w:val="1F4E79" w:themeColor="accent1" w:themeShade="80"/>
          <w:lang w:eastAsia="nl-NL"/>
        </w:rPr>
        <w:t xml:space="preserve">We willen u vragen om: </w:t>
      </w:r>
    </w:p>
    <w:p w:rsidR="00DA6190" w:rsidRPr="00DB5D90" w:rsidRDefault="00DA6190" w:rsidP="00CF13A9">
      <w:pPr>
        <w:tabs>
          <w:tab w:val="left" w:pos="227"/>
          <w:tab w:val="left" w:pos="567"/>
        </w:tabs>
        <w:spacing w:after="0" w:line="240" w:lineRule="auto"/>
        <w:rPr>
          <w:rFonts w:eastAsia="Times New Roman" w:cs="Arial"/>
          <w:color w:val="1F4E79" w:themeColor="accent1" w:themeShade="80"/>
          <w:lang w:eastAsia="nl-NL"/>
        </w:rPr>
      </w:pPr>
    </w:p>
    <w:p w:rsidR="00C66FCB" w:rsidRDefault="002F4BFF" w:rsidP="00C66FCB">
      <w:pPr>
        <w:pStyle w:val="Lijstalinea"/>
        <w:numPr>
          <w:ilvl w:val="0"/>
          <w:numId w:val="5"/>
        </w:numPr>
        <w:tabs>
          <w:tab w:val="left" w:pos="227"/>
          <w:tab w:val="left" w:pos="567"/>
        </w:tabs>
        <w:spacing w:after="0" w:line="240" w:lineRule="auto"/>
        <w:rPr>
          <w:rFonts w:eastAsia="Times New Roman" w:cs="Arial"/>
          <w:color w:val="1F4E79" w:themeColor="accent1" w:themeShade="80"/>
          <w:lang w:eastAsia="nl-NL"/>
        </w:rPr>
      </w:pPr>
      <w:r>
        <w:rPr>
          <w:rFonts w:eastAsia="Times New Roman" w:cs="Arial"/>
          <w:color w:val="1F4E79" w:themeColor="accent1" w:themeShade="80"/>
          <w:lang w:eastAsia="nl-NL"/>
        </w:rPr>
        <w:t>In uw gemeente gastopvang</w:t>
      </w:r>
      <w:r w:rsidR="00DA6190" w:rsidRPr="00DB5D90">
        <w:rPr>
          <w:rFonts w:eastAsia="Times New Roman" w:cs="Arial"/>
          <w:color w:val="1F4E79" w:themeColor="accent1" w:themeShade="80"/>
          <w:lang w:eastAsia="nl-NL"/>
        </w:rPr>
        <w:t xml:space="preserve"> onder de aandacht te brengen</w:t>
      </w:r>
      <w:r w:rsidR="00CF13A9" w:rsidRPr="00DB5D90">
        <w:rPr>
          <w:rFonts w:eastAsia="Times New Roman" w:cs="Arial"/>
          <w:color w:val="1F4E79" w:themeColor="accent1" w:themeShade="80"/>
          <w:lang w:eastAsia="nl-NL"/>
        </w:rPr>
        <w:t xml:space="preserve"> </w:t>
      </w:r>
      <w:r w:rsidR="00DA6190" w:rsidRPr="00DB5D90">
        <w:rPr>
          <w:rFonts w:eastAsia="Times New Roman" w:cs="Arial"/>
          <w:color w:val="1F4E79" w:themeColor="accent1" w:themeShade="80"/>
          <w:lang w:eastAsia="nl-NL"/>
        </w:rPr>
        <w:t>om zo ook gezinnen</w:t>
      </w:r>
    </w:p>
    <w:p w:rsidR="0099016E" w:rsidRPr="0099016E" w:rsidRDefault="00DA6190" w:rsidP="0099016E">
      <w:pPr>
        <w:tabs>
          <w:tab w:val="left" w:pos="227"/>
          <w:tab w:val="left" w:pos="567"/>
        </w:tabs>
        <w:spacing w:after="0" w:line="240" w:lineRule="auto"/>
        <w:ind w:left="567"/>
        <w:rPr>
          <w:rFonts w:eastAsia="Times New Roman" w:cs="Arial"/>
          <w:i/>
          <w:color w:val="1F4E79" w:themeColor="accent1" w:themeShade="80"/>
          <w:lang w:eastAsia="nl-NL"/>
        </w:rPr>
      </w:pPr>
      <w:r w:rsidRPr="00C66FCB">
        <w:rPr>
          <w:rFonts w:eastAsia="Times New Roman" w:cs="Arial"/>
          <w:color w:val="1F4E79" w:themeColor="accent1" w:themeShade="80"/>
          <w:lang w:eastAsia="nl-NL"/>
        </w:rPr>
        <w:t>enthousiast</w:t>
      </w:r>
      <w:r w:rsidR="00DB5D90" w:rsidRPr="00C66FCB">
        <w:rPr>
          <w:rFonts w:eastAsia="Times New Roman" w:cs="Arial"/>
          <w:color w:val="1F4E79" w:themeColor="accent1" w:themeShade="80"/>
          <w:lang w:eastAsia="nl-NL"/>
        </w:rPr>
        <w:t xml:space="preserve"> </w:t>
      </w:r>
      <w:r w:rsidRPr="00C66FCB">
        <w:rPr>
          <w:rFonts w:eastAsia="Times New Roman" w:cs="Arial"/>
          <w:color w:val="1F4E79" w:themeColor="accent1" w:themeShade="80"/>
          <w:lang w:eastAsia="nl-NL"/>
        </w:rPr>
        <w:t>te m</w:t>
      </w:r>
      <w:r w:rsidR="002F4BFF">
        <w:rPr>
          <w:rFonts w:eastAsia="Times New Roman" w:cs="Arial"/>
          <w:color w:val="1F4E79" w:themeColor="accent1" w:themeShade="80"/>
          <w:lang w:eastAsia="nl-NL"/>
        </w:rPr>
        <w:t>aken voor gastopvang</w:t>
      </w:r>
      <w:r w:rsidR="00CF13A9" w:rsidRPr="00C66FCB">
        <w:rPr>
          <w:rFonts w:eastAsia="Times New Roman" w:cs="Arial"/>
          <w:color w:val="1F4E79" w:themeColor="accent1" w:themeShade="80"/>
          <w:lang w:eastAsia="nl-NL"/>
        </w:rPr>
        <w:t xml:space="preserve">. </w:t>
      </w:r>
      <w:r w:rsidR="00886B2C">
        <w:rPr>
          <w:rFonts w:eastAsia="Times New Roman" w:cs="Arial"/>
          <w:color w:val="1F4E79" w:themeColor="accent1" w:themeShade="80"/>
          <w:lang w:eastAsia="nl-NL"/>
        </w:rPr>
        <w:t xml:space="preserve">We hebben uw hulp hierbij nodig en zullen ook voorbeeldkerkbodeberichten et cetera delen. </w:t>
      </w:r>
      <w:r w:rsidR="00EB2EF5">
        <w:rPr>
          <w:rFonts w:eastAsia="Times New Roman" w:cs="Arial"/>
          <w:b/>
          <w:color w:val="1F4E79" w:themeColor="accent1" w:themeShade="80"/>
          <w:lang w:eastAsia="nl-NL"/>
        </w:rPr>
        <w:t xml:space="preserve">Gezinnen die gastgezin willen worden </w:t>
      </w:r>
      <w:r w:rsidR="00616A79" w:rsidRPr="00EB2EF5">
        <w:rPr>
          <w:rFonts w:eastAsia="Times New Roman" w:cs="Arial"/>
          <w:b/>
          <w:color w:val="1F4E79" w:themeColor="accent1" w:themeShade="80"/>
          <w:lang w:eastAsia="nl-NL"/>
        </w:rPr>
        <w:t xml:space="preserve"> </w:t>
      </w:r>
      <w:r w:rsidR="00DB5D90" w:rsidRPr="00EB2EF5">
        <w:rPr>
          <w:rFonts w:eastAsia="Times New Roman" w:cs="Arial"/>
          <w:b/>
          <w:color w:val="1F4E79" w:themeColor="accent1" w:themeShade="80"/>
          <w:lang w:eastAsia="nl-NL"/>
        </w:rPr>
        <w:t>kunnen zich me</w:t>
      </w:r>
      <w:r w:rsidR="00084EBD">
        <w:rPr>
          <w:rFonts w:eastAsia="Times New Roman" w:cs="Arial"/>
          <w:b/>
          <w:color w:val="1F4E79" w:themeColor="accent1" w:themeShade="80"/>
          <w:lang w:eastAsia="nl-NL"/>
        </w:rPr>
        <w:t>lden bij het kerkelijk bureau, waarna wij de gegevens delen met De Vluchtheuvel.</w:t>
      </w:r>
      <w:r w:rsidR="00886B2C">
        <w:rPr>
          <w:rFonts w:eastAsia="Times New Roman" w:cs="Arial"/>
          <w:b/>
          <w:color w:val="1F4E79" w:themeColor="accent1" w:themeShade="80"/>
          <w:lang w:eastAsia="nl-NL"/>
        </w:rPr>
        <w:t xml:space="preserve"> </w:t>
      </w:r>
      <w:r w:rsidR="0099016E" w:rsidRPr="0099016E">
        <w:rPr>
          <w:rFonts w:eastAsia="Times New Roman" w:cs="Arial"/>
          <w:i/>
          <w:color w:val="1F4E79" w:themeColor="accent1" w:themeShade="80"/>
          <w:lang w:eastAsia="nl-NL"/>
        </w:rPr>
        <w:t>Suggestie</w:t>
      </w:r>
      <w:r w:rsidR="0099016E">
        <w:rPr>
          <w:rFonts w:eastAsia="Times New Roman" w:cs="Arial"/>
          <w:i/>
          <w:color w:val="1F4E79" w:themeColor="accent1" w:themeShade="80"/>
          <w:lang w:eastAsia="nl-NL"/>
        </w:rPr>
        <w:t>: wijs als</w:t>
      </w:r>
      <w:r w:rsidR="0099016E" w:rsidRPr="0099016E">
        <w:rPr>
          <w:rFonts w:eastAsia="Times New Roman" w:cs="Arial"/>
          <w:i/>
          <w:color w:val="1F4E79" w:themeColor="accent1" w:themeShade="80"/>
          <w:lang w:eastAsia="nl-NL"/>
        </w:rPr>
        <w:t xml:space="preserve"> diaconie ook zelf een </w:t>
      </w:r>
      <w:r w:rsidR="0099016E">
        <w:rPr>
          <w:rFonts w:eastAsia="Times New Roman" w:cs="Arial"/>
          <w:i/>
          <w:color w:val="1F4E79" w:themeColor="accent1" w:themeShade="80"/>
          <w:lang w:eastAsia="nl-NL"/>
        </w:rPr>
        <w:t xml:space="preserve">contactpersoon voor gastopvang aan. </w:t>
      </w:r>
    </w:p>
    <w:p w:rsidR="00C66FCB" w:rsidRDefault="001501FC" w:rsidP="00C66FCB">
      <w:pPr>
        <w:pStyle w:val="Lijstalinea"/>
        <w:numPr>
          <w:ilvl w:val="0"/>
          <w:numId w:val="5"/>
        </w:numPr>
        <w:tabs>
          <w:tab w:val="left" w:pos="227"/>
          <w:tab w:val="left" w:pos="567"/>
        </w:tabs>
        <w:spacing w:after="0" w:line="240" w:lineRule="auto"/>
        <w:rPr>
          <w:rFonts w:eastAsia="Times New Roman" w:cs="Arial"/>
          <w:color w:val="1F4E79" w:themeColor="accent1" w:themeShade="80"/>
          <w:lang w:eastAsia="nl-NL"/>
        </w:rPr>
      </w:pPr>
      <w:r w:rsidRPr="00C66FCB">
        <w:rPr>
          <w:rFonts w:eastAsia="Times New Roman" w:cs="Arial"/>
          <w:color w:val="1F4E79" w:themeColor="accent1" w:themeShade="80"/>
          <w:lang w:eastAsia="nl-NL"/>
        </w:rPr>
        <w:t>Er</w:t>
      </w:r>
      <w:r w:rsidR="00DB5D90" w:rsidRPr="00C66FCB">
        <w:rPr>
          <w:rFonts w:eastAsia="Times New Roman" w:cs="Arial"/>
          <w:color w:val="1F4E79" w:themeColor="accent1" w:themeShade="80"/>
          <w:lang w:eastAsia="nl-NL"/>
        </w:rPr>
        <w:t xml:space="preserve"> is bij de generale diaconale commissie </w:t>
      </w:r>
      <w:r w:rsidRPr="00C66FCB">
        <w:rPr>
          <w:rFonts w:eastAsia="Times New Roman" w:cs="Arial"/>
          <w:color w:val="1F4E79" w:themeColor="accent1" w:themeShade="80"/>
          <w:lang w:eastAsia="nl-NL"/>
        </w:rPr>
        <w:t xml:space="preserve">een database </w:t>
      </w:r>
      <w:r w:rsidR="00401D2F">
        <w:rPr>
          <w:rFonts w:eastAsia="Times New Roman" w:cs="Arial"/>
          <w:color w:val="1F4E79" w:themeColor="accent1" w:themeShade="80"/>
          <w:lang w:eastAsia="nl-NL"/>
        </w:rPr>
        <w:t xml:space="preserve">van pleeggezinnen beschikbaar. </w:t>
      </w:r>
    </w:p>
    <w:p w:rsidR="00DB5D90" w:rsidRPr="00C66FCB" w:rsidRDefault="001501FC" w:rsidP="0019481C">
      <w:pPr>
        <w:tabs>
          <w:tab w:val="left" w:pos="227"/>
          <w:tab w:val="left" w:pos="567"/>
        </w:tabs>
        <w:spacing w:after="0" w:line="240" w:lineRule="auto"/>
        <w:ind w:left="567"/>
        <w:rPr>
          <w:rFonts w:eastAsia="Times New Roman" w:cs="Arial"/>
          <w:color w:val="1F4E79" w:themeColor="accent1" w:themeShade="80"/>
          <w:lang w:eastAsia="nl-NL"/>
        </w:rPr>
      </w:pPr>
      <w:r w:rsidRPr="00C66FCB">
        <w:rPr>
          <w:rFonts w:eastAsia="Times New Roman" w:cs="Arial"/>
          <w:color w:val="1F4E79" w:themeColor="accent1" w:themeShade="80"/>
          <w:lang w:eastAsia="nl-NL"/>
        </w:rPr>
        <w:t>Graag worden wij</w:t>
      </w:r>
      <w:r w:rsidR="0019481C">
        <w:rPr>
          <w:rFonts w:eastAsia="Times New Roman" w:cs="Arial"/>
          <w:color w:val="1F4E79" w:themeColor="accent1" w:themeShade="80"/>
          <w:lang w:eastAsia="nl-NL"/>
        </w:rPr>
        <w:t xml:space="preserve"> geïnformeerd over wijzigingen en/of nieuwe pleeggezinnen in uw gemeente. </w:t>
      </w:r>
    </w:p>
    <w:p w:rsidR="00EA7EEA" w:rsidRDefault="00EA7EEA" w:rsidP="00EA7EEA">
      <w:pPr>
        <w:pStyle w:val="Lijstalinea"/>
        <w:tabs>
          <w:tab w:val="left" w:pos="227"/>
          <w:tab w:val="left" w:pos="567"/>
        </w:tabs>
        <w:spacing w:after="0" w:line="240" w:lineRule="auto"/>
        <w:ind w:left="0"/>
        <w:rPr>
          <w:rFonts w:eastAsia="Times New Roman" w:cs="Arial"/>
          <w:color w:val="1F4E79" w:themeColor="accent1" w:themeShade="80"/>
          <w:lang w:eastAsia="nl-NL"/>
        </w:rPr>
      </w:pPr>
    </w:p>
    <w:p w:rsidR="00EA7EEA" w:rsidRPr="00EA7EEA" w:rsidRDefault="00EA7EEA" w:rsidP="00EA7EEA">
      <w:pPr>
        <w:pStyle w:val="Lijstalinea"/>
        <w:tabs>
          <w:tab w:val="left" w:pos="227"/>
          <w:tab w:val="left" w:pos="567"/>
        </w:tabs>
        <w:spacing w:after="0" w:line="240" w:lineRule="auto"/>
        <w:ind w:left="0"/>
        <w:rPr>
          <w:rFonts w:eastAsia="Times New Roman" w:cs="Arial"/>
          <w:i/>
          <w:color w:val="1F4E79" w:themeColor="accent1" w:themeShade="80"/>
          <w:lang w:eastAsia="nl-NL"/>
        </w:rPr>
      </w:pPr>
      <w:r w:rsidRPr="00EA7EEA">
        <w:rPr>
          <w:rFonts w:eastAsia="Times New Roman" w:cs="Arial"/>
          <w:i/>
          <w:color w:val="1F4E79" w:themeColor="accent1" w:themeShade="80"/>
          <w:lang w:eastAsia="nl-NL"/>
        </w:rPr>
        <w:t>Overig</w:t>
      </w:r>
    </w:p>
    <w:p w:rsidR="00EA7EEA" w:rsidRPr="00EA7EEA" w:rsidRDefault="00CF13A9" w:rsidP="00EA7EEA">
      <w:pPr>
        <w:pStyle w:val="Lijstalinea"/>
        <w:tabs>
          <w:tab w:val="left" w:pos="227"/>
          <w:tab w:val="left" w:pos="567"/>
        </w:tabs>
        <w:spacing w:after="0" w:line="240" w:lineRule="auto"/>
        <w:ind w:left="0"/>
        <w:rPr>
          <w:rFonts w:eastAsia="Times New Roman" w:cs="Arial"/>
          <w:color w:val="1F4E79" w:themeColor="accent1" w:themeShade="80"/>
          <w:lang w:eastAsia="nl-NL"/>
        </w:rPr>
      </w:pPr>
      <w:r w:rsidRPr="00DB5D90">
        <w:rPr>
          <w:rFonts w:eastAsia="Times New Roman" w:cs="Arial"/>
          <w:color w:val="1F4E79" w:themeColor="accent1" w:themeShade="80"/>
          <w:lang w:eastAsia="nl-NL"/>
        </w:rPr>
        <w:t>D.V. 7 oktober</w:t>
      </w:r>
      <w:r w:rsidR="00616A79">
        <w:rPr>
          <w:rFonts w:eastAsia="Times New Roman" w:cs="Arial"/>
          <w:color w:val="1F4E79" w:themeColor="accent1" w:themeShade="80"/>
          <w:lang w:eastAsia="nl-NL"/>
        </w:rPr>
        <w:t xml:space="preserve"> is er een pleegzorgbijeenkomst met als thema:</w:t>
      </w:r>
      <w:r w:rsidR="008B5A5B" w:rsidRPr="00DB5D90">
        <w:rPr>
          <w:rFonts w:eastAsia="Times New Roman" w:cs="Arial"/>
          <w:color w:val="1F4E79" w:themeColor="accent1" w:themeShade="80"/>
          <w:lang w:eastAsia="nl-NL"/>
        </w:rPr>
        <w:t xml:space="preserve"> </w:t>
      </w:r>
      <w:r w:rsidR="008B5A5B" w:rsidRPr="00616A79">
        <w:rPr>
          <w:rFonts w:eastAsia="Times New Roman" w:cs="Arial"/>
          <w:b/>
          <w:color w:val="1F4E79" w:themeColor="accent1" w:themeShade="80"/>
          <w:lang w:eastAsia="nl-NL"/>
        </w:rPr>
        <w:t>Pleegzorg en gastopvang: een taak van de kerkelijke gemeente?!</w:t>
      </w:r>
      <w:r w:rsidR="00DB5D90" w:rsidRPr="00616A79">
        <w:rPr>
          <w:rFonts w:eastAsia="Times New Roman" w:cs="Arial"/>
          <w:b/>
          <w:color w:val="1F4E79" w:themeColor="accent1" w:themeShade="80"/>
          <w:lang w:eastAsia="nl-NL"/>
        </w:rPr>
        <w:t xml:space="preserve"> </w:t>
      </w:r>
      <w:r w:rsidR="00EA7EEA" w:rsidRPr="00EA7EEA">
        <w:rPr>
          <w:rFonts w:eastAsia="Times New Roman" w:cs="Arial"/>
          <w:color w:val="1F4E79" w:themeColor="accent1" w:themeShade="80"/>
          <w:lang w:eastAsia="nl-NL"/>
        </w:rPr>
        <w:t>De bijeenkomst wordt belegd door het Platform Jeugdhulpverlening waarin ook de Hersteld Hervormde Kerk participeert. De doelgroep: pleegouders, aspirant pleegouders, gastgezinnen en ambtsdragers. Tijdstip: 16.00 tot 20.00 uur (incl. maaltijd)</w:t>
      </w:r>
    </w:p>
    <w:p w:rsidR="00EA7EEA" w:rsidRPr="00EA7EEA" w:rsidRDefault="00EA7EEA" w:rsidP="005D71E5">
      <w:pPr>
        <w:pStyle w:val="Lijstalinea"/>
        <w:tabs>
          <w:tab w:val="left" w:pos="227"/>
          <w:tab w:val="left" w:pos="567"/>
        </w:tabs>
        <w:spacing w:after="0" w:line="240" w:lineRule="auto"/>
        <w:ind w:left="0"/>
        <w:rPr>
          <w:rFonts w:eastAsia="Times New Roman" w:cs="Arial"/>
          <w:color w:val="1F4E79" w:themeColor="accent1" w:themeShade="80"/>
          <w:lang w:eastAsia="nl-NL"/>
        </w:rPr>
      </w:pPr>
      <w:r w:rsidRPr="00EA7EEA">
        <w:rPr>
          <w:rFonts w:eastAsia="Times New Roman" w:cs="Arial"/>
          <w:color w:val="1F4E79" w:themeColor="accent1" w:themeShade="80"/>
          <w:lang w:eastAsia="nl-NL"/>
        </w:rPr>
        <w:t xml:space="preserve">Locatie: </w:t>
      </w:r>
      <w:proofErr w:type="spellStart"/>
      <w:r w:rsidRPr="00EA7EEA">
        <w:rPr>
          <w:rFonts w:eastAsia="Times New Roman" w:cs="Arial"/>
          <w:color w:val="1F4E79" w:themeColor="accent1" w:themeShade="80"/>
          <w:lang w:eastAsia="nl-NL"/>
        </w:rPr>
        <w:t>Adullamkerk</w:t>
      </w:r>
      <w:proofErr w:type="spellEnd"/>
      <w:r w:rsidRPr="00EA7EEA">
        <w:rPr>
          <w:rFonts w:eastAsia="Times New Roman" w:cs="Arial"/>
          <w:color w:val="1F4E79" w:themeColor="accent1" w:themeShade="80"/>
          <w:lang w:eastAsia="nl-NL"/>
        </w:rPr>
        <w:t xml:space="preserve">, Ger. Gemeente te Barneveld. Voor informatie en aanmelding kunt u contact opnemen via telefoonnummer 0348-489900 of </w:t>
      </w:r>
      <w:hyperlink r:id="rId6" w:history="1">
        <w:r w:rsidRPr="00EA7EEA">
          <w:rPr>
            <w:rFonts w:eastAsia="Times New Roman" w:cs="Arial"/>
            <w:color w:val="1F4E79" w:themeColor="accent1" w:themeShade="80"/>
            <w:lang w:eastAsia="nl-NL"/>
          </w:rPr>
          <w:t>dmz@cbgg.nl</w:t>
        </w:r>
      </w:hyperlink>
      <w:r>
        <w:rPr>
          <w:rFonts w:eastAsia="Times New Roman" w:cs="Arial"/>
          <w:color w:val="1F4E79" w:themeColor="accent1" w:themeShade="80"/>
          <w:lang w:eastAsia="nl-NL"/>
        </w:rPr>
        <w:t>.</w:t>
      </w:r>
      <w:r w:rsidR="005D71E5">
        <w:rPr>
          <w:rFonts w:eastAsia="Times New Roman" w:cs="Arial"/>
          <w:color w:val="1F4E79" w:themeColor="accent1" w:themeShade="80"/>
          <w:lang w:eastAsia="nl-NL"/>
        </w:rPr>
        <w:t xml:space="preserve"> </w:t>
      </w:r>
      <w:r w:rsidR="005D71E5" w:rsidRPr="00EA7EEA">
        <w:rPr>
          <w:rFonts w:eastAsia="Times New Roman" w:cs="Arial"/>
          <w:color w:val="1F4E79" w:themeColor="accent1" w:themeShade="80"/>
          <w:lang w:eastAsia="nl-NL"/>
        </w:rPr>
        <w:t>Welkom!</w:t>
      </w:r>
    </w:p>
    <w:p w:rsidR="005D71E5" w:rsidRPr="00EB2EF5" w:rsidRDefault="005D71E5" w:rsidP="00EA7EEA">
      <w:pPr>
        <w:spacing w:after="0" w:line="240" w:lineRule="auto"/>
        <w:rPr>
          <w:rFonts w:eastAsia="Times New Roman" w:cs="Arial"/>
          <w:b/>
          <w:color w:val="1F4E79" w:themeColor="accent1" w:themeShade="80"/>
          <w:lang w:eastAsia="nl-NL"/>
        </w:rPr>
      </w:pPr>
    </w:p>
    <w:p w:rsidR="00EB2EF5" w:rsidRPr="00EB2EF5" w:rsidRDefault="00EB2EF5" w:rsidP="00EB2EF5">
      <w:pPr>
        <w:spacing w:after="0" w:line="240" w:lineRule="auto"/>
        <w:rPr>
          <w:rFonts w:eastAsia="Times New Roman" w:cs="Arial"/>
          <w:b/>
          <w:color w:val="1F4E79" w:themeColor="accent1" w:themeShade="80"/>
          <w:lang w:eastAsia="nl-NL"/>
        </w:rPr>
      </w:pPr>
      <w:r w:rsidRPr="00EB2EF5">
        <w:rPr>
          <w:rFonts w:eastAsia="Times New Roman" w:cs="Arial"/>
          <w:b/>
          <w:color w:val="1F4E79" w:themeColor="accent1" w:themeShade="80"/>
          <w:lang w:eastAsia="nl-NL"/>
        </w:rPr>
        <w:t xml:space="preserve">Contactgegevens </w:t>
      </w:r>
    </w:p>
    <w:p w:rsidR="00EB2EF5" w:rsidRDefault="00EB2EF5" w:rsidP="00EB2EF5">
      <w:pPr>
        <w:shd w:val="clear" w:color="auto" w:fill="FFFFFF"/>
        <w:spacing w:after="0" w:line="240" w:lineRule="auto"/>
        <w:rPr>
          <w:rFonts w:ascii="Calibri" w:eastAsia="Calibri" w:hAnsi="Calibri" w:cs="Times New Roman"/>
          <w:noProof/>
          <w:color w:val="1F497D"/>
          <w:lang w:eastAsia="nl-NL"/>
        </w:rPr>
      </w:pPr>
      <w:r>
        <w:rPr>
          <w:rFonts w:ascii="Calibri" w:eastAsia="Calibri" w:hAnsi="Calibri" w:cs="Times New Roman"/>
          <w:noProof/>
          <w:color w:val="1F497D"/>
          <w:lang w:eastAsia="nl-NL"/>
        </w:rPr>
        <w:t xml:space="preserve">Kerkelijk Bureau Hersteld Hervormde Kerk (diaconaat) </w:t>
      </w:r>
    </w:p>
    <w:p w:rsidR="00EB2EF5" w:rsidRDefault="00EB2EF5" w:rsidP="00EB2EF5">
      <w:pPr>
        <w:shd w:val="clear" w:color="auto" w:fill="FFFFFF"/>
        <w:spacing w:after="0" w:line="240" w:lineRule="auto"/>
        <w:rPr>
          <w:rFonts w:ascii="Calibri" w:eastAsia="Calibri" w:hAnsi="Calibri" w:cs="Times New Roman"/>
          <w:noProof/>
          <w:color w:val="1F497D"/>
          <w:lang w:eastAsia="nl-NL"/>
        </w:rPr>
      </w:pPr>
      <w:r>
        <w:rPr>
          <w:rFonts w:ascii="Calibri" w:eastAsia="Calibri" w:hAnsi="Calibri" w:cs="Times New Roman"/>
          <w:noProof/>
          <w:color w:val="1F497D"/>
          <w:lang w:eastAsia="nl-NL"/>
        </w:rPr>
        <w:t>Vendelier 51-d</w:t>
      </w:r>
    </w:p>
    <w:p w:rsidR="00EB2EF5" w:rsidRDefault="00EB2EF5" w:rsidP="00EB2EF5">
      <w:pPr>
        <w:shd w:val="clear" w:color="auto" w:fill="FFFFFF"/>
        <w:spacing w:after="0" w:line="240" w:lineRule="auto"/>
        <w:rPr>
          <w:rFonts w:ascii="Calibri" w:eastAsia="Calibri" w:hAnsi="Calibri" w:cs="Times New Roman"/>
          <w:noProof/>
          <w:color w:val="1F497D"/>
          <w:lang w:eastAsia="nl-NL"/>
        </w:rPr>
      </w:pPr>
      <w:r>
        <w:rPr>
          <w:rFonts w:ascii="Calibri" w:eastAsia="Calibri" w:hAnsi="Calibri" w:cs="Times New Roman"/>
          <w:noProof/>
          <w:color w:val="1F497D"/>
          <w:lang w:eastAsia="nl-NL"/>
        </w:rPr>
        <w:t>3905 PC Veenendaal</w:t>
      </w:r>
    </w:p>
    <w:p w:rsidR="005D71E5" w:rsidRPr="00F65196" w:rsidRDefault="00EB2EF5" w:rsidP="00EB2EF5">
      <w:pPr>
        <w:spacing w:after="0" w:line="240" w:lineRule="auto"/>
        <w:rPr>
          <w:lang w:val="en-CA"/>
        </w:rPr>
      </w:pPr>
      <w:r w:rsidRPr="00F65196">
        <w:rPr>
          <w:rFonts w:ascii="Calibri" w:eastAsia="Calibri" w:hAnsi="Calibri" w:cs="Times New Roman"/>
          <w:noProof/>
          <w:color w:val="1F497D"/>
          <w:lang w:val="en-CA" w:eastAsia="nl-NL"/>
        </w:rPr>
        <w:t>Tel. 0318-505541</w:t>
      </w:r>
    </w:p>
    <w:p w:rsidR="00EB2EF5" w:rsidRDefault="008B5A5B" w:rsidP="00EB2EF5">
      <w:pPr>
        <w:tabs>
          <w:tab w:val="left" w:pos="227"/>
          <w:tab w:val="left" w:pos="567"/>
        </w:tabs>
        <w:spacing w:after="0" w:line="240" w:lineRule="auto"/>
        <w:rPr>
          <w:rFonts w:eastAsia="Times New Roman" w:cs="Arial"/>
          <w:color w:val="1F4E79" w:themeColor="accent1" w:themeShade="80"/>
          <w:lang w:val="en-CA" w:eastAsia="nl-NL"/>
        </w:rPr>
      </w:pPr>
      <w:r w:rsidRPr="00EB2EF5">
        <w:rPr>
          <w:rFonts w:eastAsia="Times New Roman" w:cs="Arial"/>
          <w:color w:val="1F4E79" w:themeColor="accent1" w:themeShade="80"/>
          <w:lang w:val="en-CA" w:eastAsia="nl-NL"/>
        </w:rPr>
        <w:t xml:space="preserve">Email: </w:t>
      </w:r>
      <w:r w:rsidR="00EB2EF5" w:rsidRPr="00605E39">
        <w:rPr>
          <w:rFonts w:eastAsia="Times New Roman" w:cs="Arial"/>
          <w:lang w:val="en-CA" w:eastAsia="nl-NL"/>
        </w:rPr>
        <w:t>dia</w:t>
      </w:r>
      <w:r w:rsidR="00605E39">
        <w:rPr>
          <w:rFonts w:eastAsia="Times New Roman" w:cs="Arial"/>
          <w:lang w:val="en-CA" w:eastAsia="nl-NL"/>
        </w:rPr>
        <w:t>conaat@hersteldhervormdekerk.nl</w:t>
      </w:r>
    </w:p>
    <w:p w:rsidR="00EB2EF5" w:rsidRPr="00605E39" w:rsidRDefault="00EB2EF5" w:rsidP="00EB2EF5">
      <w:pPr>
        <w:tabs>
          <w:tab w:val="left" w:pos="227"/>
          <w:tab w:val="left" w:pos="567"/>
        </w:tabs>
        <w:spacing w:after="0" w:line="240" w:lineRule="auto"/>
        <w:rPr>
          <w:rFonts w:eastAsia="Times New Roman" w:cs="Arial"/>
          <w:color w:val="1F4E79" w:themeColor="accent1" w:themeShade="80"/>
          <w:lang w:val="en-CA" w:eastAsia="nl-NL"/>
        </w:rPr>
      </w:pPr>
      <w:r w:rsidRPr="00605E39">
        <w:rPr>
          <w:rFonts w:eastAsia="Times New Roman" w:cs="Arial"/>
          <w:color w:val="1F4E79" w:themeColor="accent1" w:themeShade="80"/>
          <w:lang w:val="en-CA" w:eastAsia="nl-NL"/>
        </w:rPr>
        <w:t xml:space="preserve">Website: </w:t>
      </w:r>
      <w:hyperlink r:id="rId7" w:history="1">
        <w:r w:rsidRPr="00605E39">
          <w:rPr>
            <w:rStyle w:val="Hyperlink"/>
            <w:rFonts w:eastAsia="Times New Roman" w:cs="Arial"/>
            <w:color w:val="1F4E79" w:themeColor="accent1" w:themeShade="80"/>
            <w:lang w:val="en-CA" w:eastAsia="nl-NL"/>
          </w:rPr>
          <w:t>http://www.hersteldhervormdekerk.nl/diaconaat</w:t>
        </w:r>
      </w:hyperlink>
      <w:bookmarkStart w:id="0" w:name="_GoBack"/>
      <w:bookmarkEnd w:id="0"/>
    </w:p>
    <w:sectPr w:rsidR="00EB2EF5" w:rsidRPr="00605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FBB"/>
    <w:multiLevelType w:val="hybridMultilevel"/>
    <w:tmpl w:val="552A7FB4"/>
    <w:lvl w:ilvl="0" w:tplc="7954015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300B3D"/>
    <w:multiLevelType w:val="hybridMultilevel"/>
    <w:tmpl w:val="C58AF5BE"/>
    <w:lvl w:ilvl="0" w:tplc="04130003">
      <w:start w:val="1"/>
      <w:numFmt w:val="bullet"/>
      <w:lvlText w:val="o"/>
      <w:lvlJc w:val="left"/>
      <w:pPr>
        <w:ind w:left="945" w:hanging="360"/>
      </w:pPr>
      <w:rPr>
        <w:rFonts w:ascii="Courier New" w:hAnsi="Courier New" w:cs="Courier New" w:hint="default"/>
      </w:rPr>
    </w:lvl>
    <w:lvl w:ilvl="1" w:tplc="04130003" w:tentative="1">
      <w:start w:val="1"/>
      <w:numFmt w:val="bullet"/>
      <w:lvlText w:val="o"/>
      <w:lvlJc w:val="left"/>
      <w:pPr>
        <w:ind w:left="1665" w:hanging="360"/>
      </w:pPr>
      <w:rPr>
        <w:rFonts w:ascii="Courier New" w:hAnsi="Courier New" w:cs="Courier New" w:hint="default"/>
      </w:rPr>
    </w:lvl>
    <w:lvl w:ilvl="2" w:tplc="04130005" w:tentative="1">
      <w:start w:val="1"/>
      <w:numFmt w:val="bullet"/>
      <w:lvlText w:val=""/>
      <w:lvlJc w:val="left"/>
      <w:pPr>
        <w:ind w:left="2385" w:hanging="360"/>
      </w:pPr>
      <w:rPr>
        <w:rFonts w:ascii="Wingdings" w:hAnsi="Wingdings" w:hint="default"/>
      </w:rPr>
    </w:lvl>
    <w:lvl w:ilvl="3" w:tplc="04130001" w:tentative="1">
      <w:start w:val="1"/>
      <w:numFmt w:val="bullet"/>
      <w:lvlText w:val=""/>
      <w:lvlJc w:val="left"/>
      <w:pPr>
        <w:ind w:left="3105" w:hanging="360"/>
      </w:pPr>
      <w:rPr>
        <w:rFonts w:ascii="Symbol" w:hAnsi="Symbol" w:hint="default"/>
      </w:rPr>
    </w:lvl>
    <w:lvl w:ilvl="4" w:tplc="04130003" w:tentative="1">
      <w:start w:val="1"/>
      <w:numFmt w:val="bullet"/>
      <w:lvlText w:val="o"/>
      <w:lvlJc w:val="left"/>
      <w:pPr>
        <w:ind w:left="3825" w:hanging="360"/>
      </w:pPr>
      <w:rPr>
        <w:rFonts w:ascii="Courier New" w:hAnsi="Courier New" w:cs="Courier New" w:hint="default"/>
      </w:rPr>
    </w:lvl>
    <w:lvl w:ilvl="5" w:tplc="04130005" w:tentative="1">
      <w:start w:val="1"/>
      <w:numFmt w:val="bullet"/>
      <w:lvlText w:val=""/>
      <w:lvlJc w:val="left"/>
      <w:pPr>
        <w:ind w:left="4545" w:hanging="360"/>
      </w:pPr>
      <w:rPr>
        <w:rFonts w:ascii="Wingdings" w:hAnsi="Wingdings" w:hint="default"/>
      </w:rPr>
    </w:lvl>
    <w:lvl w:ilvl="6" w:tplc="04130001" w:tentative="1">
      <w:start w:val="1"/>
      <w:numFmt w:val="bullet"/>
      <w:lvlText w:val=""/>
      <w:lvlJc w:val="left"/>
      <w:pPr>
        <w:ind w:left="5265" w:hanging="360"/>
      </w:pPr>
      <w:rPr>
        <w:rFonts w:ascii="Symbol" w:hAnsi="Symbol" w:hint="default"/>
      </w:rPr>
    </w:lvl>
    <w:lvl w:ilvl="7" w:tplc="04130003" w:tentative="1">
      <w:start w:val="1"/>
      <w:numFmt w:val="bullet"/>
      <w:lvlText w:val="o"/>
      <w:lvlJc w:val="left"/>
      <w:pPr>
        <w:ind w:left="5985" w:hanging="360"/>
      </w:pPr>
      <w:rPr>
        <w:rFonts w:ascii="Courier New" w:hAnsi="Courier New" w:cs="Courier New" w:hint="default"/>
      </w:rPr>
    </w:lvl>
    <w:lvl w:ilvl="8" w:tplc="04130005" w:tentative="1">
      <w:start w:val="1"/>
      <w:numFmt w:val="bullet"/>
      <w:lvlText w:val=""/>
      <w:lvlJc w:val="left"/>
      <w:pPr>
        <w:ind w:left="6705" w:hanging="360"/>
      </w:pPr>
      <w:rPr>
        <w:rFonts w:ascii="Wingdings" w:hAnsi="Wingdings" w:hint="default"/>
      </w:rPr>
    </w:lvl>
  </w:abstractNum>
  <w:abstractNum w:abstractNumId="2" w15:restartNumberingAfterBreak="0">
    <w:nsid w:val="4F3B4C20"/>
    <w:multiLevelType w:val="hybridMultilevel"/>
    <w:tmpl w:val="62EC81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945D23"/>
    <w:multiLevelType w:val="hybridMultilevel"/>
    <w:tmpl w:val="2A9601C4"/>
    <w:lvl w:ilvl="0" w:tplc="0C6011D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6B3044"/>
    <w:multiLevelType w:val="hybridMultilevel"/>
    <w:tmpl w:val="A46C51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20"/>
    <w:rsid w:val="00084EBD"/>
    <w:rsid w:val="000E6CFF"/>
    <w:rsid w:val="001501FC"/>
    <w:rsid w:val="00156E22"/>
    <w:rsid w:val="0019481C"/>
    <w:rsid w:val="002F4BFF"/>
    <w:rsid w:val="00353741"/>
    <w:rsid w:val="00395C30"/>
    <w:rsid w:val="003C2F3E"/>
    <w:rsid w:val="00401D2F"/>
    <w:rsid w:val="00473483"/>
    <w:rsid w:val="005A17DF"/>
    <w:rsid w:val="005D71E5"/>
    <w:rsid w:val="00605E39"/>
    <w:rsid w:val="00616A79"/>
    <w:rsid w:val="006F7FF4"/>
    <w:rsid w:val="00886B2C"/>
    <w:rsid w:val="008B5A5B"/>
    <w:rsid w:val="0099016E"/>
    <w:rsid w:val="00A97494"/>
    <w:rsid w:val="00C56120"/>
    <w:rsid w:val="00C66FCB"/>
    <w:rsid w:val="00CB2676"/>
    <w:rsid w:val="00CF13A9"/>
    <w:rsid w:val="00DA6190"/>
    <w:rsid w:val="00DB5D90"/>
    <w:rsid w:val="00E151AC"/>
    <w:rsid w:val="00EA7EEA"/>
    <w:rsid w:val="00EB2EF5"/>
    <w:rsid w:val="00ED08A6"/>
    <w:rsid w:val="00F65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3F34"/>
  <w15:chartTrackingRefBased/>
  <w15:docId w15:val="{38D3459E-D71C-4A02-BC87-FA2B2FE4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5A17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5A17DF"/>
    <w:rPr>
      <w:i/>
      <w:iCs/>
      <w:color w:val="5B9BD5" w:themeColor="accent1"/>
    </w:rPr>
  </w:style>
  <w:style w:type="paragraph" w:styleId="Lijstalinea">
    <w:name w:val="List Paragraph"/>
    <w:basedOn w:val="Standaard"/>
    <w:uiPriority w:val="34"/>
    <w:qFormat/>
    <w:rsid w:val="00DA6190"/>
    <w:pPr>
      <w:ind w:left="720"/>
      <w:contextualSpacing/>
    </w:pPr>
  </w:style>
  <w:style w:type="character" w:styleId="Hyperlink">
    <w:name w:val="Hyperlink"/>
    <w:basedOn w:val="Standaardalinea-lettertype"/>
    <w:uiPriority w:val="99"/>
    <w:unhideWhenUsed/>
    <w:rsid w:val="008B5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342">
      <w:bodyDiv w:val="1"/>
      <w:marLeft w:val="0"/>
      <w:marRight w:val="0"/>
      <w:marTop w:val="0"/>
      <w:marBottom w:val="0"/>
      <w:divBdr>
        <w:top w:val="none" w:sz="0" w:space="0" w:color="auto"/>
        <w:left w:val="none" w:sz="0" w:space="0" w:color="auto"/>
        <w:bottom w:val="none" w:sz="0" w:space="0" w:color="auto"/>
        <w:right w:val="none" w:sz="0" w:space="0" w:color="auto"/>
      </w:divBdr>
    </w:div>
    <w:div w:id="1524633235">
      <w:bodyDiv w:val="1"/>
      <w:marLeft w:val="0"/>
      <w:marRight w:val="0"/>
      <w:marTop w:val="0"/>
      <w:marBottom w:val="0"/>
      <w:divBdr>
        <w:top w:val="none" w:sz="0" w:space="0" w:color="auto"/>
        <w:left w:val="none" w:sz="0" w:space="0" w:color="auto"/>
        <w:bottom w:val="none" w:sz="0" w:space="0" w:color="auto"/>
        <w:right w:val="none" w:sz="0" w:space="0" w:color="auto"/>
      </w:divBdr>
    </w:div>
    <w:div w:id="21313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steldhervormdekerk.nl/diacon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rkgroepjeugdhulp@cbgg.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2577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Vries</dc:creator>
  <cp:keywords/>
  <dc:description/>
  <cp:lastModifiedBy>Mirjam de Vries</cp:lastModifiedBy>
  <cp:revision>11</cp:revision>
  <cp:lastPrinted>2016-08-22T08:17:00Z</cp:lastPrinted>
  <dcterms:created xsi:type="dcterms:W3CDTF">2016-08-26T12:32:00Z</dcterms:created>
  <dcterms:modified xsi:type="dcterms:W3CDTF">2016-09-12T09:18:00Z</dcterms:modified>
</cp:coreProperties>
</file>